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2" w:rsidRDefault="007D5380" w:rsidP="00C927F3">
      <w:pPr>
        <w:pStyle w:val="Title"/>
      </w:pPr>
      <w:r w:rsidRPr="007D5380">
        <w:rPr>
          <w:b/>
        </w:rPr>
        <w:t>Web Design Essentials</w:t>
      </w:r>
      <w:r w:rsidR="00FB082F" w:rsidRPr="007D5380">
        <w:rPr>
          <w:b/>
        </w:rPr>
        <w:t xml:space="preserve">: </w:t>
      </w:r>
      <w:r w:rsidR="00C927F3" w:rsidRPr="007D5380">
        <w:rPr>
          <w:b/>
        </w:rPr>
        <w:t>Basic Coding</w:t>
      </w:r>
      <w:r>
        <w:br/>
        <w:t>Handout</w:t>
      </w:r>
    </w:p>
    <w:p w:rsidR="00DE3F20" w:rsidRPr="00DE3F20" w:rsidRDefault="00DE3F20" w:rsidP="007D5380">
      <w:pPr>
        <w:pStyle w:val="Heading2"/>
        <w:rPr>
          <w:sz w:val="24"/>
        </w:rPr>
      </w:pPr>
    </w:p>
    <w:p w:rsidR="007D5380" w:rsidRPr="007D5380" w:rsidRDefault="007D5380" w:rsidP="007D5380">
      <w:pPr>
        <w:pStyle w:val="Heading2"/>
      </w:pPr>
      <w:r w:rsidRPr="007D5380">
        <w:t>WEB DESIGN TUTORIALS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7199"/>
      </w:tblGrid>
      <w:tr w:rsidR="00FB082F" w:rsidRPr="007D5380" w:rsidTr="00C927F3">
        <w:tc>
          <w:tcPr>
            <w:tcW w:w="1241" w:type="pct"/>
            <w:vAlign w:val="center"/>
          </w:tcPr>
          <w:p w:rsidR="00FB082F" w:rsidRPr="007D5380" w:rsidRDefault="00FB082F" w:rsidP="00AD414B">
            <w:pPr>
              <w:pStyle w:val="Heading1"/>
              <w:outlineLvl w:val="0"/>
            </w:pPr>
            <w:bookmarkStart w:id="0" w:name="_GoBack"/>
            <w:r w:rsidRPr="007D5380">
              <w:rPr>
                <w:noProof/>
                <w:lang w:eastAsia="zh-TW"/>
              </w:rPr>
              <w:drawing>
                <wp:inline distT="0" distB="0" distL="0" distR="0">
                  <wp:extent cx="990600" cy="1346200"/>
                  <wp:effectExtent l="19050" t="0" r="0" b="0"/>
                  <wp:docPr id="2" name="Picture 1" descr="Image result for w3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3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59" w:type="pct"/>
            <w:vAlign w:val="center"/>
          </w:tcPr>
          <w:p w:rsidR="007D5380" w:rsidRDefault="007D5380" w:rsidP="007D5380">
            <w:pPr>
              <w:rPr>
                <w:sz w:val="24"/>
              </w:rPr>
            </w:pPr>
          </w:p>
          <w:p w:rsidR="00FB082F" w:rsidRPr="007D5380" w:rsidRDefault="00FB082F" w:rsidP="007D5380">
            <w:pPr>
              <w:rPr>
                <w:sz w:val="24"/>
              </w:rPr>
            </w:pPr>
            <w:r w:rsidRPr="007D5380">
              <w:rPr>
                <w:sz w:val="24"/>
              </w:rPr>
              <w:t xml:space="preserve">W3Schools is </w:t>
            </w:r>
            <w:r w:rsidR="007D5380">
              <w:rPr>
                <w:sz w:val="24"/>
              </w:rPr>
              <w:t xml:space="preserve">a </w:t>
            </w:r>
            <w:r w:rsidRPr="007D5380">
              <w:rPr>
                <w:sz w:val="24"/>
              </w:rPr>
              <w:t>site</w:t>
            </w:r>
            <w:r w:rsidR="003652B8">
              <w:rPr>
                <w:sz w:val="24"/>
              </w:rPr>
              <w:t xml:space="preserve"> to help people who are making or</w:t>
            </w:r>
            <w:r w:rsidR="007D5380">
              <w:rPr>
                <w:sz w:val="24"/>
              </w:rPr>
              <w:t xml:space="preserve"> developing websites. It has</w:t>
            </w:r>
            <w:r w:rsidRPr="007D5380">
              <w:rPr>
                <w:sz w:val="24"/>
              </w:rPr>
              <w:t xml:space="preserve"> tutorials and </w:t>
            </w:r>
            <w:r w:rsidR="007D5380">
              <w:rPr>
                <w:sz w:val="24"/>
              </w:rPr>
              <w:t xml:space="preserve">helpful </w:t>
            </w:r>
            <w:r w:rsidRPr="007D5380">
              <w:rPr>
                <w:sz w:val="24"/>
              </w:rPr>
              <w:t>references on web developme</w:t>
            </w:r>
            <w:r w:rsidR="00DE3F20">
              <w:rPr>
                <w:sz w:val="24"/>
              </w:rPr>
              <w:t xml:space="preserve">nt languages such as HTML, CSS </w:t>
            </w:r>
            <w:r w:rsidR="003652B8">
              <w:rPr>
                <w:sz w:val="24"/>
              </w:rPr>
              <w:t>and Javascript as well as other languages</w:t>
            </w:r>
            <w:r w:rsidR="00DE3F20">
              <w:rPr>
                <w:sz w:val="24"/>
              </w:rPr>
              <w:t xml:space="preserve"> including </w:t>
            </w:r>
            <w:r w:rsidRPr="007D5380">
              <w:rPr>
                <w:sz w:val="24"/>
              </w:rPr>
              <w:t>XML,</w:t>
            </w:r>
            <w:r w:rsidR="007D5380">
              <w:rPr>
                <w:sz w:val="24"/>
              </w:rPr>
              <w:t xml:space="preserve"> JSON, </w:t>
            </w:r>
            <w:r w:rsidR="00DE3F20">
              <w:rPr>
                <w:sz w:val="24"/>
              </w:rPr>
              <w:t xml:space="preserve">PHP </w:t>
            </w:r>
            <w:r w:rsidRPr="007D5380">
              <w:rPr>
                <w:sz w:val="24"/>
              </w:rPr>
              <w:t>and</w:t>
            </w:r>
            <w:r w:rsidR="007D5380">
              <w:rPr>
                <w:sz w:val="24"/>
              </w:rPr>
              <w:t xml:space="preserve"> more. It is comprehensive and covers</w:t>
            </w:r>
            <w:r w:rsidRPr="007D5380">
              <w:rPr>
                <w:sz w:val="24"/>
              </w:rPr>
              <w:t xml:space="preserve"> most aspects of web programming.</w:t>
            </w:r>
          </w:p>
          <w:p w:rsidR="00FB082F" w:rsidRPr="007D5380" w:rsidRDefault="00FB082F" w:rsidP="007D5380">
            <w:pPr>
              <w:rPr>
                <w:sz w:val="24"/>
              </w:rPr>
            </w:pPr>
          </w:p>
          <w:p w:rsidR="00FB082F" w:rsidRPr="00BE29F5" w:rsidRDefault="004A7318" w:rsidP="007D5380">
            <w:pPr>
              <w:rPr>
                <w:b/>
                <w:i/>
                <w:sz w:val="24"/>
                <w:szCs w:val="24"/>
              </w:rPr>
            </w:pPr>
            <w:hyperlink r:id="rId9" w:history="1">
              <w:r w:rsidR="00DE3F20" w:rsidRPr="00BE29F5">
                <w:rPr>
                  <w:rStyle w:val="Hyperlink"/>
                  <w:b/>
                  <w:i/>
                  <w:sz w:val="24"/>
                  <w:szCs w:val="24"/>
                  <w:u w:val="none"/>
                </w:rPr>
                <w:t>www.w3schools.com</w:t>
              </w:r>
            </w:hyperlink>
          </w:p>
          <w:p w:rsidR="00FB082F" w:rsidRPr="007D5380" w:rsidRDefault="00FB082F" w:rsidP="00DE3F20">
            <w:pPr>
              <w:rPr>
                <w:sz w:val="24"/>
              </w:rPr>
            </w:pPr>
          </w:p>
        </w:tc>
      </w:tr>
      <w:tr w:rsidR="00783DCB" w:rsidRPr="007D5380" w:rsidTr="00C927F3">
        <w:tc>
          <w:tcPr>
            <w:tcW w:w="1241" w:type="pct"/>
            <w:vAlign w:val="center"/>
          </w:tcPr>
          <w:p w:rsidR="00783DCB" w:rsidRPr="007D5380" w:rsidRDefault="00AC531E" w:rsidP="00AC531E">
            <w:pPr>
              <w:spacing w:before="120" w:after="120"/>
              <w:jc w:val="center"/>
              <w:rPr>
                <w:rFonts w:eastAsia="Times New Roman" w:cs="Times New Roman"/>
              </w:rPr>
            </w:pPr>
            <w:r w:rsidRPr="007D5380">
              <w:rPr>
                <w:rFonts w:eastAsia="Times New Roman" w:cs="Times New Roman"/>
                <w:noProof/>
                <w:lang w:eastAsia="zh-TW"/>
              </w:rPr>
              <w:drawing>
                <wp:inline distT="0" distB="0" distL="0" distR="0">
                  <wp:extent cx="1073150" cy="1241164"/>
                  <wp:effectExtent l="19050" t="0" r="0" b="0"/>
                  <wp:docPr id="17" name="Picture 13" descr="Image result for lynd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ynd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12" cy="124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pct"/>
            <w:vAlign w:val="center"/>
          </w:tcPr>
          <w:p w:rsidR="003652B8" w:rsidRDefault="003652B8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DE3F20" w:rsidRDefault="007D538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This on</w:t>
            </w:r>
            <w:r w:rsidR="00AC531E" w:rsidRPr="007D5380">
              <w:rPr>
                <w:rFonts w:eastAsia="Times New Roman" w:cs="Times New Roman"/>
                <w:sz w:val="24"/>
                <w:szCs w:val="24"/>
                <w:lang w:eastAsia="zh-TW"/>
              </w:rPr>
              <w:t>line education</w:t>
            </w: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al database offers over 3,000 video courses by</w:t>
            </w:r>
            <w:r w:rsidR="003652B8">
              <w:rPr>
                <w:rFonts w:eastAsia="Times New Roman" w:cs="Times New Roman"/>
                <w:sz w:val="24"/>
                <w:szCs w:val="24"/>
                <w:lang w:eastAsia="zh-TW"/>
              </w:rPr>
              <w:t xml:space="preserve"> experts in the fields of web design, business/</w:t>
            </w:r>
            <w:r w:rsidR="00AC531E" w:rsidRPr="007D5380">
              <w:rPr>
                <w:rFonts w:eastAsia="Times New Roman" w:cs="Times New Roman"/>
                <w:sz w:val="24"/>
                <w:szCs w:val="24"/>
                <w:lang w:eastAsia="zh-TW"/>
              </w:rPr>
              <w:t>marketing, software development, photography, video/music/audio editing, 3D animation, graphic design and more.</w:t>
            </w:r>
          </w:p>
          <w:p w:rsidR="00DE3F20" w:rsidRDefault="00DE3F2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DE3F20" w:rsidRDefault="00DE3F2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You need to connect to this resource through the VPL website (using your library barcode and PIN) to gain free access:</w:t>
            </w:r>
            <w:r w:rsidR="007D5380">
              <w:rPr>
                <w:rFonts w:eastAsia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DE3F20" w:rsidRDefault="00DE3F2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DE3F20" w:rsidRPr="00DE3F20" w:rsidRDefault="004A7318" w:rsidP="007D5380">
            <w:pPr>
              <w:rPr>
                <w:rFonts w:eastAsia="Times New Roman" w:cs="Times New Roman"/>
                <w:b/>
                <w:i/>
                <w:sz w:val="28"/>
                <w:szCs w:val="24"/>
                <w:lang w:eastAsia="zh-TW"/>
              </w:rPr>
            </w:pPr>
            <w:hyperlink r:id="rId11" w:history="1">
              <w:r w:rsidR="00DE3F20" w:rsidRPr="00DE3F20">
                <w:rPr>
                  <w:rStyle w:val="Hyperlink"/>
                  <w:rFonts w:eastAsia="Times New Roman" w:cs="Times New Roman"/>
                  <w:b/>
                  <w:i/>
                  <w:sz w:val="24"/>
                  <w:szCs w:val="24"/>
                  <w:u w:val="none"/>
                  <w:lang w:eastAsia="zh-TW"/>
                </w:rPr>
                <w:t>www.vpl.ca/lynda</w:t>
              </w:r>
            </w:hyperlink>
          </w:p>
          <w:p w:rsidR="00DE3F20" w:rsidRDefault="00DE3F2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</w:p>
          <w:p w:rsidR="00DE3F20" w:rsidRDefault="00DE3F20" w:rsidP="007D5380">
            <w:pPr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eastAsia="Times New Roman" w:cs="Times New Roman"/>
                <w:sz w:val="24"/>
                <w:szCs w:val="24"/>
                <w:lang w:eastAsia="zh-TW"/>
              </w:rPr>
              <w:t>Courses of interest:</w:t>
            </w:r>
          </w:p>
          <w:p w:rsidR="00783DCB" w:rsidRPr="00DE3F20" w:rsidRDefault="00783DCB" w:rsidP="00DE3F2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DE3F20">
              <w:rPr>
                <w:rFonts w:eastAsia="Times New Roman" w:cs="Times New Roman"/>
              </w:rPr>
              <w:t>HTML Essential Training:</w:t>
            </w:r>
          </w:p>
          <w:p w:rsidR="00AE60C4" w:rsidRPr="00DE3F20" w:rsidRDefault="00DE3F20" w:rsidP="00DE3F2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DE3F20">
              <w:rPr>
                <w:rFonts w:eastAsia="Times New Roman" w:cs="Times New Roman"/>
              </w:rPr>
              <w:t>Learning CSS</w:t>
            </w:r>
          </w:p>
          <w:p w:rsidR="00AE60C4" w:rsidRPr="00DE3F20" w:rsidRDefault="00AC531E" w:rsidP="00DE3F2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DE3F20">
              <w:rPr>
                <w:rFonts w:eastAsia="Times New Roman" w:cs="Times New Roman"/>
              </w:rPr>
              <w:t>JavaScript For Web Designers</w:t>
            </w:r>
          </w:p>
          <w:p w:rsidR="00DE3F20" w:rsidRDefault="00DE3F20" w:rsidP="007D5380">
            <w:pPr>
              <w:rPr>
                <w:rStyle w:val="Hyperlink"/>
                <w:rFonts w:eastAsia="Times New Roman" w:cs="Times New Roman"/>
                <w:sz w:val="24"/>
              </w:rPr>
            </w:pPr>
          </w:p>
          <w:p w:rsidR="00DE3F20" w:rsidRPr="007D5380" w:rsidRDefault="00DE3F20" w:rsidP="007D5380">
            <w:pPr>
              <w:rPr>
                <w:rFonts w:eastAsia="Times New Roman" w:cs="Times New Roman"/>
                <w:sz w:val="24"/>
              </w:rPr>
            </w:pPr>
            <w:r w:rsidRPr="007D5380">
              <w:rPr>
                <w:rFonts w:eastAsia="Times New Roman" w:cs="Times New Roman"/>
                <w:i/>
                <w:sz w:val="24"/>
                <w:szCs w:val="24"/>
                <w:lang w:eastAsia="zh-TW"/>
              </w:rPr>
              <w:t>Note: This database has a limited number of simultaneous users. If you have trouble accessing or receive an error message, please try later.</w:t>
            </w:r>
          </w:p>
          <w:p w:rsidR="004817D6" w:rsidRPr="007D5380" w:rsidRDefault="004817D6" w:rsidP="007D5380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DE3F20" w:rsidRDefault="00DE3F20">
      <w:r>
        <w:br w:type="page"/>
      </w:r>
    </w:p>
    <w:p w:rsidR="00DE3F20" w:rsidRPr="0094268B" w:rsidRDefault="00DE3F20" w:rsidP="00DE3F20">
      <w:pPr>
        <w:pStyle w:val="Heading2"/>
      </w:pPr>
      <w:r w:rsidRPr="0094268B">
        <w:lastRenderedPageBreak/>
        <w:t>VPL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DE3F20" w:rsidRPr="008C7A16" w:rsidTr="006A6760">
        <w:tc>
          <w:tcPr>
            <w:tcW w:w="294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b/>
                <w:sz w:val="24"/>
              </w:rPr>
            </w:pPr>
            <w:r w:rsidRPr="00DE3F20">
              <w:rPr>
                <w:rFonts w:eastAsia="Times New Roman" w:cs="Times New Roman"/>
                <w:b/>
                <w:sz w:val="24"/>
              </w:rPr>
              <w:t>VPL Events Guide</w:t>
            </w:r>
          </w:p>
        </w:tc>
        <w:tc>
          <w:tcPr>
            <w:tcW w:w="6633" w:type="dxa"/>
            <w:vAlign w:val="center"/>
          </w:tcPr>
          <w:p w:rsidR="00DE3F20" w:rsidRPr="0015788B" w:rsidRDefault="00DE3F20" w:rsidP="0015788B">
            <w:pPr>
              <w:rPr>
                <w:rFonts w:eastAsia="Times New Roman" w:cs="Times New Roman"/>
                <w:i/>
                <w:sz w:val="24"/>
              </w:rPr>
            </w:pPr>
            <w:r w:rsidRPr="0015788B">
              <w:rPr>
                <w:rStyle w:val="Hyperlink"/>
                <w:b/>
                <w:i/>
                <w:sz w:val="24"/>
                <w:szCs w:val="24"/>
                <w:u w:val="none"/>
                <w:lang w:eastAsia="zh-TW"/>
              </w:rPr>
              <w:t>www.vpl.ca/events</w:t>
            </w:r>
          </w:p>
        </w:tc>
      </w:tr>
      <w:tr w:rsidR="00DE3F20" w:rsidRPr="008C7A16" w:rsidTr="006A6760">
        <w:tc>
          <w:tcPr>
            <w:tcW w:w="294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b/>
                <w:sz w:val="24"/>
              </w:rPr>
            </w:pPr>
            <w:r w:rsidRPr="00DE3F20">
              <w:rPr>
                <w:rFonts w:eastAsia="Times New Roman" w:cs="Times New Roman"/>
                <w:b/>
                <w:sz w:val="24"/>
              </w:rPr>
              <w:t xml:space="preserve">VPL Information Services </w:t>
            </w:r>
          </w:p>
        </w:tc>
        <w:tc>
          <w:tcPr>
            <w:tcW w:w="663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b/>
                <w:bCs/>
                <w:sz w:val="24"/>
              </w:rPr>
            </w:pPr>
            <w:r w:rsidRPr="00DE3F20">
              <w:rPr>
                <w:rFonts w:eastAsia="Times New Roman" w:cs="Times New Roman"/>
                <w:bCs/>
                <w:sz w:val="24"/>
              </w:rPr>
              <w:t>We are here to help!</w:t>
            </w:r>
            <w:r w:rsidRPr="00DE3F20">
              <w:rPr>
                <w:rFonts w:eastAsia="Times New Roman" w:cs="Times New Roman"/>
                <w:b/>
                <w:bCs/>
                <w:sz w:val="24"/>
              </w:rPr>
              <w:t xml:space="preserve">  </w:t>
            </w:r>
          </w:p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 xml:space="preserve">If you have any further questions, please ask us! </w:t>
            </w:r>
          </w:p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 xml:space="preserve">Phone: 604-331-3603 / Email: </w:t>
            </w:r>
            <w:r w:rsidRPr="00DE3F20">
              <w:rPr>
                <w:sz w:val="24"/>
              </w:rPr>
              <w:t>info@vpl.ca</w:t>
            </w:r>
          </w:p>
        </w:tc>
      </w:tr>
      <w:tr w:rsidR="00DE3F20" w:rsidRPr="008C7A16" w:rsidTr="006A6760">
        <w:tc>
          <w:tcPr>
            <w:tcW w:w="2943" w:type="dxa"/>
            <w:vAlign w:val="center"/>
          </w:tcPr>
          <w:p w:rsidR="00DE3F20" w:rsidRPr="00DE3F20" w:rsidRDefault="0015788B" w:rsidP="0015788B">
            <w:pPr>
              <w:spacing w:before="120" w:after="120"/>
              <w:rPr>
                <w:rFonts w:eastAsia="Times New Roman" w:cs="Times New Roman"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Web Design Essentials Research Guide</w:t>
            </w:r>
            <w:r w:rsidR="00DE3F20" w:rsidRPr="00DE3F20">
              <w:rPr>
                <w:rFonts w:eastAsia="Times New Roman" w:cs="Times New Roman"/>
                <w:bCs/>
                <w:sz w:val="24"/>
              </w:rPr>
              <w:br/>
            </w:r>
          </w:p>
        </w:tc>
        <w:tc>
          <w:tcPr>
            <w:tcW w:w="6633" w:type="dxa"/>
            <w:vAlign w:val="center"/>
          </w:tcPr>
          <w:p w:rsidR="0015788B" w:rsidRDefault="0015788B" w:rsidP="0015788B">
            <w:pPr>
              <w:rPr>
                <w:rStyle w:val="Hyperlink"/>
                <w:b/>
                <w:i/>
                <w:szCs w:val="24"/>
                <w:u w:val="none"/>
                <w:lang w:eastAsia="zh-TW"/>
              </w:rPr>
            </w:pPr>
          </w:p>
          <w:p w:rsidR="00DE3F20" w:rsidRPr="0015788B" w:rsidRDefault="00DE3F20" w:rsidP="0015788B">
            <w:pPr>
              <w:rPr>
                <w:rStyle w:val="Hyperlink"/>
                <w:b/>
                <w:i/>
                <w:sz w:val="24"/>
                <w:szCs w:val="24"/>
                <w:u w:val="none"/>
                <w:lang w:eastAsia="zh-TW"/>
              </w:rPr>
            </w:pPr>
            <w:r w:rsidRPr="0015788B">
              <w:rPr>
                <w:rStyle w:val="Hyperlink"/>
                <w:b/>
                <w:i/>
                <w:sz w:val="24"/>
                <w:szCs w:val="24"/>
                <w:u w:val="none"/>
                <w:lang w:eastAsia="zh-TW"/>
              </w:rPr>
              <w:t>guides.vpl.ca</w:t>
            </w:r>
            <w:r w:rsidR="0015788B" w:rsidRPr="0015788B">
              <w:rPr>
                <w:rStyle w:val="Hyperlink"/>
                <w:b/>
                <w:i/>
                <w:sz w:val="24"/>
                <w:szCs w:val="24"/>
                <w:u w:val="none"/>
                <w:lang w:eastAsia="zh-TW"/>
              </w:rPr>
              <w:t>/webdesign</w:t>
            </w:r>
          </w:p>
          <w:p w:rsidR="0015788B" w:rsidRPr="00DE3F20" w:rsidRDefault="0015788B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Find all the resources from this class listed and linked in this guide.</w:t>
            </w:r>
          </w:p>
        </w:tc>
      </w:tr>
      <w:tr w:rsidR="00DE3F20" w:rsidRPr="008C7A16" w:rsidTr="006A6760">
        <w:tc>
          <w:tcPr>
            <w:tcW w:w="294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b/>
                <w:bCs/>
                <w:sz w:val="24"/>
              </w:rPr>
              <w:t>VPL One to One Training</w:t>
            </w:r>
            <w:r w:rsidRPr="00DE3F20">
              <w:rPr>
                <w:rFonts w:eastAsia="Times New Roman" w:cs="Times New Roman"/>
                <w:bCs/>
                <w:sz w:val="24"/>
              </w:rPr>
              <w:t xml:space="preserve"> </w:t>
            </w:r>
            <w:r w:rsidR="0015788B">
              <w:rPr>
                <w:rFonts w:eastAsia="Times New Roman" w:cs="Times New Roman"/>
                <w:sz w:val="24"/>
              </w:rPr>
              <w:t>I</w:t>
            </w:r>
            <w:r w:rsidRPr="00DE3F20">
              <w:rPr>
                <w:rFonts w:eastAsia="Times New Roman" w:cs="Times New Roman"/>
                <w:sz w:val="24"/>
              </w:rPr>
              <w:t>ndividual help on topics covered in VPL courses</w:t>
            </w:r>
            <w:r w:rsidR="0015788B">
              <w:rPr>
                <w:rFonts w:eastAsia="Times New Roman" w:cs="Times New Roman"/>
                <w:sz w:val="24"/>
              </w:rPr>
              <w:t xml:space="preserve"> and beyond</w:t>
            </w:r>
            <w:r w:rsidRPr="00DE3F20">
              <w:rPr>
                <w:rFonts w:eastAsia="Times New Roman" w:cs="Times New Roman"/>
                <w:sz w:val="24"/>
              </w:rPr>
              <w:t xml:space="preserve">.  </w:t>
            </w:r>
          </w:p>
        </w:tc>
        <w:tc>
          <w:tcPr>
            <w:tcW w:w="663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>Call 604-331-3603 to book an appointment.</w:t>
            </w:r>
          </w:p>
        </w:tc>
      </w:tr>
      <w:tr w:rsidR="00DE3F20" w:rsidRPr="008C7A16" w:rsidTr="006A6760">
        <w:tc>
          <w:tcPr>
            <w:tcW w:w="294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b/>
                <w:bCs/>
                <w:sz w:val="24"/>
              </w:rPr>
              <w:t>VPL Tech Cafe</w:t>
            </w:r>
            <w:r w:rsidRPr="00DE3F20">
              <w:rPr>
                <w:rFonts w:eastAsia="Times New Roman" w:cs="Times New Roman"/>
                <w:b/>
                <w:bCs/>
                <w:sz w:val="24"/>
              </w:rPr>
              <w:br/>
            </w:r>
            <w:r w:rsidRPr="00DE3F20">
              <w:rPr>
                <w:rFonts w:eastAsia="Times New Roman" w:cs="Times New Roman"/>
                <w:sz w:val="24"/>
              </w:rPr>
              <w:t>A drop-in computer lab on Level 3 for practicing new skills with information staff assistance.</w:t>
            </w:r>
          </w:p>
        </w:tc>
        <w:tc>
          <w:tcPr>
            <w:tcW w:w="6633" w:type="dxa"/>
            <w:vAlign w:val="center"/>
          </w:tcPr>
          <w:p w:rsidR="00DE3F20" w:rsidRPr="00DE3F20" w:rsidRDefault="00DE3F20" w:rsidP="006A6760">
            <w:pPr>
              <w:spacing w:before="120" w:after="120"/>
              <w:rPr>
                <w:rFonts w:eastAsia="Times New Roman" w:cs="Times New Roman"/>
                <w:sz w:val="24"/>
              </w:rPr>
            </w:pPr>
            <w:r w:rsidRPr="00DE3F20">
              <w:rPr>
                <w:rFonts w:eastAsia="Times New Roman" w:cs="Times New Roman"/>
                <w:sz w:val="24"/>
              </w:rPr>
              <w:t>Central Library / 2:00 - 3:00 pm, Tuesdays &amp; Thursdays</w:t>
            </w:r>
          </w:p>
        </w:tc>
      </w:tr>
    </w:tbl>
    <w:p w:rsidR="00DE3F20" w:rsidRPr="005959B8" w:rsidRDefault="00DE3F20" w:rsidP="00DE3F20">
      <w:pPr>
        <w:tabs>
          <w:tab w:val="left" w:pos="6225"/>
        </w:tabs>
      </w:pPr>
      <w:r>
        <w:tab/>
      </w:r>
    </w:p>
    <w:p w:rsidR="00FB082F" w:rsidRPr="007D5380" w:rsidRDefault="00FB082F" w:rsidP="00FB082F"/>
    <w:sectPr w:rsidR="00FB082F" w:rsidRPr="007D5380" w:rsidSect="00DE3F20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18" w:rsidRDefault="004A7318" w:rsidP="009D6BE6">
      <w:pPr>
        <w:spacing w:after="0" w:line="240" w:lineRule="auto"/>
      </w:pPr>
      <w:r>
        <w:separator/>
      </w:r>
    </w:p>
  </w:endnote>
  <w:endnote w:type="continuationSeparator" w:id="0">
    <w:p w:rsidR="004A7318" w:rsidRDefault="004A7318" w:rsidP="009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5A" w:rsidRDefault="0077322A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1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="00E44DB9" w:rsidRPr="00DE3F20">
      <w:rPr>
        <w:sz w:val="21"/>
      </w:rPr>
      <w:t xml:space="preserve">Vancouver Public Library | </w:t>
    </w:r>
    <w:r w:rsidR="00DE3F20">
      <w:rPr>
        <w:sz w:val="21"/>
      </w:rPr>
      <w:t>Web Design Essentials</w:t>
    </w:r>
    <w:r w:rsidR="00441645" w:rsidRPr="00DE3F20">
      <w:rPr>
        <w:sz w:val="21"/>
      </w:rPr>
      <w:t>: Basic Coding</w:t>
    </w:r>
  </w:p>
  <w:p w:rsidR="002A7D5A" w:rsidRPr="00DE3F20" w:rsidRDefault="0015788B" w:rsidP="002A7D5A">
    <w:pPr>
      <w:pStyle w:val="Footer"/>
      <w:jc w:val="center"/>
      <w:rPr>
        <w:sz w:val="14"/>
      </w:rPr>
    </w:pPr>
    <w:r>
      <w:rPr>
        <w:sz w:val="14"/>
      </w:rPr>
      <w:t>Last updated by ea/Jan 2019</w:t>
    </w:r>
  </w:p>
  <w:p w:rsidR="0077322A" w:rsidRDefault="0077322A">
    <w:pPr>
      <w:pStyle w:val="Footer"/>
    </w:pPr>
    <w:r>
      <w:ptab w:relativeTo="margin" w:alignment="right" w:leader="none"/>
    </w:r>
    <w:r w:rsidR="009C2C13">
      <w:fldChar w:fldCharType="begin"/>
    </w:r>
    <w:r>
      <w:instrText xml:space="preserve"> PAGE   \* MERGEFORMAT </w:instrText>
    </w:r>
    <w:r w:rsidR="009C2C13">
      <w:fldChar w:fldCharType="separate"/>
    </w:r>
    <w:r w:rsidR="00AD414B">
      <w:rPr>
        <w:noProof/>
      </w:rPr>
      <w:t>2</w:t>
    </w:r>
    <w:r w:rsidR="009C2C1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0B1460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5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9400743"/>
        <w:placeholder>
          <w:docPart w:val="84DF457A4FF94F5DB5B220B36F2180C3"/>
        </w:placeholder>
        <w:temporary/>
        <w:showingPlcHdr/>
      </w:sdtPr>
      <w:sdtEndPr/>
      <w:sdtContent>
        <w:r w:rsidR="004C3242">
          <w:t>[Type text]</w:t>
        </w:r>
      </w:sdtContent>
    </w:sdt>
    <w:r w:rsidR="004C3242">
      <w:ptab w:relativeTo="margin" w:alignment="center" w:leader="none"/>
    </w:r>
    <w:r w:rsidR="004C3242">
      <w:ptab w:relativeTo="margin" w:alignment="right" w:leader="none"/>
    </w:r>
    <w:r w:rsidR="002517DA">
      <w:fldChar w:fldCharType="begin"/>
    </w:r>
    <w:r w:rsidR="002517DA">
      <w:instrText xml:space="preserve"> PAGE   \* MERGEFORMAT </w:instrText>
    </w:r>
    <w:r w:rsidR="002517DA">
      <w:fldChar w:fldCharType="separate"/>
    </w:r>
    <w:r w:rsidR="00AD414B">
      <w:rPr>
        <w:noProof/>
      </w:rPr>
      <w:t>1</w:t>
    </w:r>
    <w:r w:rsidR="002517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18" w:rsidRDefault="004A7318" w:rsidP="009D6BE6">
      <w:pPr>
        <w:spacing w:after="0" w:line="240" w:lineRule="auto"/>
      </w:pPr>
      <w:r>
        <w:separator/>
      </w:r>
    </w:p>
  </w:footnote>
  <w:footnote w:type="continuationSeparator" w:id="0">
    <w:p w:rsidR="004A7318" w:rsidRDefault="004A7318" w:rsidP="009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4C3242">
    <w:pPr>
      <w:pStyle w:val="Header"/>
    </w:pPr>
    <w:r>
      <w:rPr>
        <w:noProof/>
        <w:lang w:eastAsia="zh-TW"/>
      </w:rPr>
      <w:drawing>
        <wp:inline distT="0" distB="0" distL="0" distR="0">
          <wp:extent cx="2178685" cy="702310"/>
          <wp:effectExtent l="0" t="0" r="0" b="0"/>
          <wp:docPr id="3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2B8" w:rsidRDefault="003652B8">
    <w:pPr>
      <w:pStyle w:val="Header"/>
    </w:pPr>
  </w:p>
  <w:p w:rsidR="007D5380" w:rsidRDefault="007D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FD1F34"/>
    <w:multiLevelType w:val="hybridMultilevel"/>
    <w:tmpl w:val="72500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C7"/>
    <w:rsid w:val="0003224A"/>
    <w:rsid w:val="000B1460"/>
    <w:rsid w:val="00152BC0"/>
    <w:rsid w:val="0015788B"/>
    <w:rsid w:val="0019497D"/>
    <w:rsid w:val="002517DA"/>
    <w:rsid w:val="002957C7"/>
    <w:rsid w:val="002A14CB"/>
    <w:rsid w:val="002A7D5A"/>
    <w:rsid w:val="002D6BD1"/>
    <w:rsid w:val="003652B8"/>
    <w:rsid w:val="004102A4"/>
    <w:rsid w:val="00441645"/>
    <w:rsid w:val="004817D6"/>
    <w:rsid w:val="004A3185"/>
    <w:rsid w:val="004A7318"/>
    <w:rsid w:val="004C3242"/>
    <w:rsid w:val="00532098"/>
    <w:rsid w:val="00532893"/>
    <w:rsid w:val="00592756"/>
    <w:rsid w:val="00597748"/>
    <w:rsid w:val="006064A4"/>
    <w:rsid w:val="00656E84"/>
    <w:rsid w:val="0066411A"/>
    <w:rsid w:val="006F408E"/>
    <w:rsid w:val="00752D26"/>
    <w:rsid w:val="00766B6F"/>
    <w:rsid w:val="0077322A"/>
    <w:rsid w:val="00783DCB"/>
    <w:rsid w:val="007D5380"/>
    <w:rsid w:val="00800FAA"/>
    <w:rsid w:val="00865375"/>
    <w:rsid w:val="0098144C"/>
    <w:rsid w:val="009B759C"/>
    <w:rsid w:val="009C2C13"/>
    <w:rsid w:val="009D6BE6"/>
    <w:rsid w:val="00AC531E"/>
    <w:rsid w:val="00AD414B"/>
    <w:rsid w:val="00AD5164"/>
    <w:rsid w:val="00AE60C4"/>
    <w:rsid w:val="00B01FEE"/>
    <w:rsid w:val="00BE29F5"/>
    <w:rsid w:val="00C15BF5"/>
    <w:rsid w:val="00C864C0"/>
    <w:rsid w:val="00C927F3"/>
    <w:rsid w:val="00CE4645"/>
    <w:rsid w:val="00D62622"/>
    <w:rsid w:val="00DB53AC"/>
    <w:rsid w:val="00DD17D3"/>
    <w:rsid w:val="00DE3F20"/>
    <w:rsid w:val="00E44DB9"/>
    <w:rsid w:val="00F11DAC"/>
    <w:rsid w:val="00F63BAE"/>
    <w:rsid w:val="00FB082F"/>
    <w:rsid w:val="00FD40F6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BBCEC-2B2C-4A3E-9393-D49E951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14B"/>
    <w:pPr>
      <w:keepNext/>
      <w:keepLines/>
      <w:spacing w:after="0" w:line="240" w:lineRule="auto"/>
      <w:jc w:val="center"/>
      <w:outlineLvl w:val="0"/>
    </w:pPr>
    <w:rPr>
      <w:rFonts w:ascii="Century Gothic" w:eastAsiaTheme="majorEastAsia" w:hAnsi="Century Gothic" w:cstheme="majorBidi"/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5380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1FE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FEE"/>
    <w:rPr>
      <w:rFonts w:ascii="Calibri" w:eastAsiaTheme="majorEastAsia" w:hAnsi="Calibr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414B"/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53AC"/>
    <w:pPr>
      <w:numPr>
        <w:ilvl w:val="1"/>
      </w:numPr>
    </w:pPr>
    <w:rPr>
      <w:rFonts w:eastAsiaTheme="majorEastAsia" w:cstheme="majorBidi"/>
      <w:b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AC"/>
    <w:rPr>
      <w:rFonts w:ascii="Calibri" w:eastAsiaTheme="majorEastAsia" w:hAnsi="Calibri" w:cstheme="majorBidi"/>
      <w:b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5380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FB082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38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l.ca/lyn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3school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ac\AppData\Local\Microsoft\Windows\Temporary%20Internet%20Files\Content.Outlook\0D627H1Q\PLG_Generic_Handout_Template_Draft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457A4FF94F5DB5B220B36F21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7B7E-37F6-4EDA-92B9-B45F4F95D533}"/>
      </w:docPartPr>
      <w:docPartBody>
        <w:p w:rsidR="000B2E2C" w:rsidRDefault="000B2E2C">
          <w:pPr>
            <w:pStyle w:val="84DF457A4FF94F5DB5B220B36F2180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E2C"/>
    <w:rsid w:val="00031BBF"/>
    <w:rsid w:val="00077677"/>
    <w:rsid w:val="000B2E2C"/>
    <w:rsid w:val="004D4336"/>
    <w:rsid w:val="0098633E"/>
    <w:rsid w:val="00A37EEB"/>
    <w:rsid w:val="00BD2E06"/>
    <w:rsid w:val="00CE0E6A"/>
    <w:rsid w:val="00F528B2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F457A4FF94F5DB5B220B36F2180C3">
    <w:name w:val="84DF457A4FF94F5DB5B220B36F2180C3"/>
    <w:rsid w:val="000B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F80461-3BAA-44D0-8833-FE19739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PLG_Generic_Handout_Template_Draft2.dotx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Emily Aspinwall</cp:lastModifiedBy>
  <cp:revision>9</cp:revision>
  <dcterms:created xsi:type="dcterms:W3CDTF">2017-03-30T23:42:00Z</dcterms:created>
  <dcterms:modified xsi:type="dcterms:W3CDTF">2019-04-16T21:30:00Z</dcterms:modified>
</cp:coreProperties>
</file>