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B3F" w:rsidRDefault="007C7B3F" w:rsidP="007C7B3F">
      <w:pPr>
        <w:pStyle w:val="Title"/>
      </w:pPr>
      <w:r>
        <w:rPr>
          <w:noProof/>
          <w:lang w:val="en-US"/>
        </w:rPr>
        <w:drawing>
          <wp:inline distT="0" distB="0" distL="0" distR="0" wp14:anchorId="40AACE1A" wp14:editId="4EB05A6C">
            <wp:extent cx="5495925" cy="3467100"/>
            <wp:effectExtent l="0" t="0" r="9525" b="0"/>
            <wp:docPr id="3" name="Picture 3" descr="https://images10.newegg.com/ProductImageCompressAll1280/A6V6_131209590023910581zz5Lh2es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10.newegg.com/ProductImageCompressAll1280/A6V6_131209590023910581zz5Lh2esO3.jpg"/>
                    <pic:cNvPicPr>
                      <a:picLocks noChangeAspect="1" noChangeArrowheads="1"/>
                    </pic:cNvPicPr>
                  </pic:nvPicPr>
                  <pic:blipFill rotWithShape="1">
                    <a:blip r:embed="rId7">
                      <a:extLst>
                        <a:ext uri="{28A0092B-C50C-407E-A947-70E740481C1C}">
                          <a14:useLocalDpi xmlns:a14="http://schemas.microsoft.com/office/drawing/2010/main" val="0"/>
                        </a:ext>
                      </a:extLst>
                    </a:blip>
                    <a:srcRect l="-962" t="21367" r="8494" b="855"/>
                    <a:stretch/>
                  </pic:blipFill>
                  <pic:spPr bwMode="auto">
                    <a:xfrm>
                      <a:off x="0" y="0"/>
                      <a:ext cx="5495925" cy="3467100"/>
                    </a:xfrm>
                    <a:prstGeom prst="rect">
                      <a:avLst/>
                    </a:prstGeom>
                    <a:noFill/>
                    <a:ln>
                      <a:noFill/>
                    </a:ln>
                    <a:extLst>
                      <a:ext uri="{53640926-AAD7-44D8-BBD7-CCE9431645EC}">
                        <a14:shadowObscured xmlns:a14="http://schemas.microsoft.com/office/drawing/2010/main"/>
                      </a:ext>
                    </a:extLst>
                  </pic:spPr>
                </pic:pic>
              </a:graphicData>
            </a:graphic>
          </wp:inline>
        </w:drawing>
      </w:r>
    </w:p>
    <w:p w:rsidR="007C7B3F" w:rsidRDefault="00763BE3" w:rsidP="007C7B3F">
      <w:pPr>
        <w:pStyle w:val="Title"/>
      </w:pPr>
      <w:r>
        <w:rPr>
          <w:rFonts w:ascii="Gill Sans MT" w:hAnsi="Gill Sans MT"/>
          <w:noProof/>
          <w:lang w:val="en-US"/>
        </w:rPr>
        <w:drawing>
          <wp:inline distT="0" distB="0" distL="0" distR="0" wp14:anchorId="79DD33CC" wp14:editId="361912F2">
            <wp:extent cx="1635006" cy="638175"/>
            <wp:effectExtent l="0" t="0" r="3810" b="0"/>
            <wp:docPr id="1" name="Picture 1" descr="logo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1"/>
                    <pic:cNvPicPr>
                      <a:picLocks noChangeAspect="1" noChangeArrowheads="1"/>
                    </pic:cNvPicPr>
                  </pic:nvPicPr>
                  <pic:blipFill>
                    <a:blip r:embed="rId8" cstate="print"/>
                    <a:srcRect/>
                    <a:stretch>
                      <a:fillRect/>
                    </a:stretch>
                  </pic:blipFill>
                  <pic:spPr bwMode="auto">
                    <a:xfrm>
                      <a:off x="0" y="0"/>
                      <a:ext cx="1646846" cy="642796"/>
                    </a:xfrm>
                    <a:prstGeom prst="rect">
                      <a:avLst/>
                    </a:prstGeom>
                    <a:noFill/>
                    <a:ln w="9525">
                      <a:noFill/>
                      <a:miter lim="800000"/>
                      <a:headEnd/>
                      <a:tailEnd/>
                    </a:ln>
                  </pic:spPr>
                </pic:pic>
              </a:graphicData>
            </a:graphic>
          </wp:inline>
        </w:drawing>
      </w:r>
    </w:p>
    <w:p w:rsidR="007C7B3F" w:rsidRPr="007C7B3F" w:rsidRDefault="007C7B3F" w:rsidP="007C7B3F">
      <w:pPr>
        <w:pStyle w:val="Title"/>
      </w:pPr>
      <w:r w:rsidRPr="007C7B3F">
        <w:t>PS4 Virtual Reality Gaming</w:t>
      </w:r>
    </w:p>
    <w:p w:rsidR="007C7B3F" w:rsidRPr="0053676A" w:rsidRDefault="007C7B3F" w:rsidP="007C7B3F">
      <w:pPr>
        <w:pStyle w:val="Subtitle"/>
        <w:rPr>
          <w:sz w:val="50"/>
        </w:rPr>
      </w:pPr>
      <w:r>
        <w:rPr>
          <w:sz w:val="50"/>
        </w:rPr>
        <w:t>Mobile Gaming Station</w:t>
      </w:r>
      <w:r>
        <w:rPr>
          <w:sz w:val="50"/>
        </w:rPr>
        <w:br/>
      </w:r>
      <w:r>
        <w:rPr>
          <w:sz w:val="32"/>
        </w:rPr>
        <w:t xml:space="preserve">Teen Programming </w:t>
      </w:r>
    </w:p>
    <w:p w:rsidR="007C7B3F" w:rsidRDefault="007C7B3F" w:rsidP="007C7B3F">
      <w:r>
        <w:rPr>
          <w:noProof/>
          <w:lang w:val="en-US"/>
        </w:rPr>
        <mc:AlternateContent>
          <mc:Choice Requires="wps">
            <w:drawing>
              <wp:anchor distT="0" distB="0" distL="114300" distR="114300" simplePos="0" relativeHeight="251659264" behindDoc="0" locked="0" layoutInCell="1" allowOverlap="1">
                <wp:simplePos x="0" y="0"/>
                <wp:positionH relativeFrom="column">
                  <wp:posOffset>3190875</wp:posOffset>
                </wp:positionH>
                <wp:positionV relativeFrom="paragraph">
                  <wp:posOffset>143510</wp:posOffset>
                </wp:positionV>
                <wp:extent cx="3238500" cy="13430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23850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7B3F" w:rsidRDefault="007C7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1.25pt;margin-top:11.3pt;width:255pt;height:10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" fillcolor="white [3201]" stroked="f" strokeweight=".5pt">
                <v:textbox>
                  <w:txbxContent>
                    <w:p w:rsidR="007C7B3F" w:rsidRDefault="007C7B3F"/>
                  </w:txbxContent>
                </v:textbox>
              </v:shape>
            </w:pict>
          </mc:Fallback>
        </mc:AlternateContent>
      </w:r>
    </w:p>
    <w:p w:rsidR="007C7B3F" w:rsidRDefault="007C7B3F" w:rsidP="007C7B3F">
      <w:pPr>
        <w:rPr>
          <w:rStyle w:val="Strong"/>
          <w:sz w:val="30"/>
        </w:rPr>
      </w:pPr>
    </w:p>
    <w:p w:rsidR="006F2985" w:rsidRDefault="006F2985" w:rsidP="007C7B3F">
      <w:pPr>
        <w:rPr>
          <w:rStyle w:val="Strong"/>
          <w:sz w:val="30"/>
        </w:rPr>
      </w:pPr>
    </w:p>
    <w:p w:rsidR="006F2985" w:rsidRPr="00853328" w:rsidRDefault="006F2985" w:rsidP="007C7B3F">
      <w:pPr>
        <w:rPr>
          <w:szCs w:val="18"/>
        </w:rPr>
      </w:pPr>
    </w:p>
    <w:p w:rsidR="00007908" w:rsidRDefault="00007908"/>
    <w:p w:rsidR="000B211A" w:rsidRDefault="000B211A" w:rsidP="000B211A">
      <w:pPr>
        <w:rPr>
          <w:rStyle w:val="Strong"/>
          <w:b w:val="0"/>
          <w:sz w:val="24"/>
        </w:rPr>
      </w:pPr>
    </w:p>
    <w:p w:rsidR="000B211A" w:rsidRPr="000B211A" w:rsidRDefault="000B211A" w:rsidP="000B211A">
      <w:pPr>
        <w:rPr>
          <w:rStyle w:val="Strong"/>
          <w:b w:val="0"/>
          <w:sz w:val="24"/>
        </w:rPr>
      </w:pPr>
      <w:r w:rsidRPr="000B211A">
        <w:rPr>
          <w:rStyle w:val="Strong"/>
          <w:b w:val="0"/>
          <w:sz w:val="24"/>
        </w:rPr>
        <w:t xml:space="preserve">Prepared by </w:t>
      </w:r>
      <w:r>
        <w:rPr>
          <w:rStyle w:val="Strong"/>
          <w:b w:val="0"/>
          <w:sz w:val="24"/>
        </w:rPr>
        <w:t>Southeast Regional Library a</w:t>
      </w:r>
      <w:r w:rsidRPr="000B211A">
        <w:rPr>
          <w:rStyle w:val="Strong"/>
          <w:b w:val="0"/>
          <w:sz w:val="24"/>
        </w:rPr>
        <w:t xml:space="preserve">dapted from work done by </w:t>
      </w:r>
      <w:r w:rsidRPr="000B211A">
        <w:rPr>
          <w:rStyle w:val="Strong"/>
          <w:b w:val="0"/>
          <w:sz w:val="24"/>
        </w:rPr>
        <w:t xml:space="preserve">Jeff </w:t>
      </w:r>
      <w:proofErr w:type="spellStart"/>
      <w:r w:rsidRPr="000B211A">
        <w:rPr>
          <w:rStyle w:val="Strong"/>
          <w:b w:val="0"/>
          <w:sz w:val="24"/>
        </w:rPr>
        <w:t>Demitor</w:t>
      </w:r>
      <w:proofErr w:type="spellEnd"/>
      <w:r>
        <w:rPr>
          <w:rStyle w:val="Strong"/>
          <w:b w:val="0"/>
          <w:sz w:val="24"/>
        </w:rPr>
        <w:t xml:space="preserve"> for George </w:t>
      </w:r>
      <w:proofErr w:type="spellStart"/>
      <w:r>
        <w:rPr>
          <w:rStyle w:val="Strong"/>
          <w:b w:val="0"/>
          <w:sz w:val="24"/>
        </w:rPr>
        <w:t>Bothwell</w:t>
      </w:r>
      <w:proofErr w:type="spellEnd"/>
      <w:r>
        <w:rPr>
          <w:rStyle w:val="Strong"/>
          <w:b w:val="0"/>
          <w:sz w:val="24"/>
        </w:rPr>
        <w:t xml:space="preserve"> Public Library Branch, RPL</w:t>
      </w:r>
    </w:p>
    <w:p w:rsidR="007C7B3F" w:rsidRDefault="007C7B3F"/>
    <w:p w:rsidR="006F2985" w:rsidRDefault="006F2985" w:rsidP="006F2985">
      <w:pPr>
        <w:pStyle w:val="Heading1"/>
      </w:pPr>
      <w:r>
        <w:t>Background</w:t>
      </w:r>
    </w:p>
    <w:p w:rsidR="006F2985" w:rsidRDefault="006F2985" w:rsidP="006F2985">
      <w:r>
        <w:t>Virtual reality is a new immersive gaming experience that can also be used to provide educational and training opportunities. The newly released PlayStation VR (PSVR) offers a relatively simply entry point that most patrons can use.</w:t>
      </w:r>
    </w:p>
    <w:p w:rsidR="006F2985" w:rsidRDefault="006F2985" w:rsidP="006F2985">
      <w:r>
        <w:t xml:space="preserve">Southeast Regional Library has created 5 makerspace kits utilizing the PlayStation Virtual Reality System.   (PSVR)  Three of the kits will be circulated throughout the region </w:t>
      </w:r>
      <w:r w:rsidR="00E0233E">
        <w:t xml:space="preserve">as well as PSVR Systems in Weyburn and Estevan Library Branches.  </w:t>
      </w:r>
    </w:p>
    <w:p w:rsidR="006F2985" w:rsidRDefault="006F2985" w:rsidP="006F2985">
      <w:pPr>
        <w:pStyle w:val="Heading1"/>
      </w:pPr>
      <w:r>
        <w:t>Audience</w:t>
      </w:r>
    </w:p>
    <w:p w:rsidR="006F2985" w:rsidRDefault="006F2985" w:rsidP="006F2985">
      <w:r w:rsidRPr="009D27BB">
        <w:rPr>
          <w:b/>
        </w:rPr>
        <w:t xml:space="preserve">The target audience for any programming with the PlayStation VR should be teens or adults. </w:t>
      </w:r>
      <w:r w:rsidR="003505E3">
        <w:rPr>
          <w:b/>
        </w:rPr>
        <w:t>*</w:t>
      </w:r>
      <w:r>
        <w:t xml:space="preserve">PSVR is not recommended for children under the age of 12 due to health concerns around eye muscle development. </w:t>
      </w:r>
      <w:r w:rsidRPr="009D27BB">
        <w:rPr>
          <w:b/>
          <w:i/>
        </w:rPr>
        <w:t>Prolonged use of near screen activity could produce excessive eye strain on developing eyes</w:t>
      </w:r>
      <w:r>
        <w:t xml:space="preserve">, but there appears to be no scientific proof that VR headsets are specifically harmful to kids and it is believed that manufacturers are merely being very cautious in the absence of any conclusive data. A “better to be safe than sorry” approach to launching new technology. </w:t>
      </w:r>
    </w:p>
    <w:p w:rsidR="006F2985" w:rsidRDefault="006F2985" w:rsidP="006F2985">
      <w:r>
        <w:t xml:space="preserve">However, as a public services provider, Southeast Regional Library will honour those health and safety use recommendations by limiting access to younger </w:t>
      </w:r>
      <w:r w:rsidR="00C00C31">
        <w:t>patron</w:t>
      </w:r>
      <w:r>
        <w:t>s</w:t>
      </w:r>
      <w:r w:rsidR="00C00C31">
        <w:t xml:space="preserve"> to 15 minute supervised sessions.  </w:t>
      </w:r>
    </w:p>
    <w:p w:rsidR="00610E94" w:rsidRDefault="00610E94" w:rsidP="00AF3A42">
      <w:pPr>
        <w:pStyle w:val="Heading2"/>
        <w:pBdr>
          <w:bottom w:val="single" w:sz="4" w:space="1" w:color="auto"/>
        </w:pBdr>
        <w:rPr>
          <w:rFonts w:ascii="Arial" w:hAnsi="Arial" w:cs="Arial"/>
          <w:b/>
          <w:color w:val="44546A" w:themeColor="text2"/>
          <w:sz w:val="32"/>
          <w:szCs w:val="24"/>
        </w:rPr>
      </w:pPr>
      <w:r>
        <w:rPr>
          <w:rFonts w:ascii="Arial" w:hAnsi="Arial" w:cs="Arial"/>
          <w:b/>
          <w:color w:val="44546A" w:themeColor="text2"/>
          <w:sz w:val="32"/>
          <w:szCs w:val="24"/>
        </w:rPr>
        <w:t>Programming:</w:t>
      </w:r>
    </w:p>
    <w:p w:rsidR="00610E94" w:rsidRDefault="00610E94" w:rsidP="00610E94">
      <w:r>
        <w:t xml:space="preserve">The PSVR will be new to many people in your community.  This is a great opportunity to attract people into the library to try out the Virtual Reality System. Since use is limited to children under 12, this would be a great opportunity to promote the program to Family’s.  </w:t>
      </w:r>
    </w:p>
    <w:p w:rsidR="00610E94" w:rsidRDefault="00610E94" w:rsidP="00610E94">
      <w:r>
        <w:t>There is only 1 Headset with each system.  Therefore only one person at a time may use the PSVR.  (</w:t>
      </w:r>
      <w:r w:rsidR="0077136C">
        <w:t>Of</w:t>
      </w:r>
      <w:r>
        <w:t xml:space="preserve"> course others find it fun and amusing to watch while another plays the game) </w:t>
      </w:r>
    </w:p>
    <w:p w:rsidR="00610E94" w:rsidRDefault="00610E94" w:rsidP="00610E94">
      <w:r>
        <w:t xml:space="preserve">You may like to set up time slots and promote the opportunity to book a Virtual Reality Gaming session at your local library over the duration of the </w:t>
      </w:r>
      <w:r w:rsidR="00116F8C">
        <w:t xml:space="preserve">makerspace being at your branch. </w:t>
      </w:r>
    </w:p>
    <w:p w:rsidR="00116F8C" w:rsidRPr="00610E94" w:rsidRDefault="00116F8C" w:rsidP="00610E94"/>
    <w:p w:rsidR="00610E94" w:rsidRDefault="00610E94" w:rsidP="00610E94"/>
    <w:p w:rsidR="00610E94" w:rsidRPr="00610E94" w:rsidRDefault="00610E94" w:rsidP="00610E94"/>
    <w:p w:rsidR="00610E94" w:rsidRDefault="00610E94" w:rsidP="00610E94"/>
    <w:p w:rsidR="003505E3" w:rsidRDefault="003505E3" w:rsidP="00AF3A42">
      <w:pPr>
        <w:pStyle w:val="Heading2"/>
        <w:pBdr>
          <w:bottom w:val="single" w:sz="4" w:space="1" w:color="auto"/>
        </w:pBdr>
        <w:rPr>
          <w:rFonts w:ascii="Arial" w:eastAsiaTheme="minorHAnsi" w:hAnsi="Arial" w:cstheme="minorBidi"/>
          <w:color w:val="auto"/>
          <w:sz w:val="22"/>
          <w:szCs w:val="22"/>
        </w:rPr>
      </w:pPr>
    </w:p>
    <w:p w:rsidR="00AF3A42" w:rsidRPr="00610E94" w:rsidRDefault="00C00C31" w:rsidP="00AF3A42">
      <w:pPr>
        <w:pStyle w:val="Heading2"/>
        <w:pBdr>
          <w:bottom w:val="single" w:sz="4" w:space="1" w:color="auto"/>
        </w:pBdr>
        <w:rPr>
          <w:rFonts w:ascii="Arial" w:hAnsi="Arial" w:cs="Arial"/>
          <w:b/>
          <w:i/>
          <w:color w:val="44546A" w:themeColor="text2"/>
          <w:sz w:val="32"/>
          <w:szCs w:val="24"/>
        </w:rPr>
      </w:pPr>
      <w:r w:rsidRPr="00610E94">
        <w:rPr>
          <w:rFonts w:ascii="Arial" w:hAnsi="Arial" w:cs="Arial"/>
          <w:b/>
          <w:color w:val="44546A" w:themeColor="text2"/>
          <w:sz w:val="32"/>
          <w:szCs w:val="24"/>
        </w:rPr>
        <w:t>PSVR Use:</w:t>
      </w:r>
      <w:r w:rsidR="00E0233E">
        <w:rPr>
          <w:rFonts w:ascii="Arial" w:hAnsi="Arial" w:cs="Arial"/>
          <w:b/>
          <w:color w:val="44546A" w:themeColor="text2"/>
          <w:sz w:val="32"/>
          <w:szCs w:val="24"/>
        </w:rPr>
        <w:t xml:space="preserve">  12</w:t>
      </w:r>
      <w:r w:rsidR="00AF3A42" w:rsidRPr="00610E94">
        <w:rPr>
          <w:rFonts w:ascii="Arial" w:hAnsi="Arial" w:cs="Arial"/>
          <w:b/>
          <w:color w:val="44546A" w:themeColor="text2"/>
          <w:sz w:val="32"/>
          <w:szCs w:val="24"/>
        </w:rPr>
        <w:t xml:space="preserve"> years and older </w:t>
      </w:r>
    </w:p>
    <w:p w:rsidR="00AF3A42" w:rsidRPr="00455D34" w:rsidRDefault="00AF3A42" w:rsidP="00AF3A42">
      <w:pPr>
        <w:pStyle w:val="Bullet1"/>
        <w:numPr>
          <w:ilvl w:val="0"/>
          <w:numId w:val="3"/>
        </w:numPr>
        <w:rPr>
          <w:color w:val="000000" w:themeColor="text1"/>
        </w:rPr>
      </w:pPr>
      <w:r w:rsidRPr="00455D34">
        <w:t xml:space="preserve">As a public entity we must do our best to protect our </w:t>
      </w:r>
      <w:r w:rsidR="00C00C31">
        <w:t>patron</w:t>
      </w:r>
      <w:r w:rsidRPr="00455D34">
        <w:t xml:space="preserve">s from potential health </w:t>
      </w:r>
      <w:r w:rsidRPr="00455D34">
        <w:rPr>
          <w:color w:val="000000" w:themeColor="text1"/>
        </w:rPr>
        <w:t>and safety risks. Staff will do their best to determine the child’s age.  If staff is in doubt, they have the option of denying access to the VR headset and recommending the child:</w:t>
      </w:r>
    </w:p>
    <w:p w:rsidR="00AF3A42" w:rsidRDefault="00AF3A42" w:rsidP="00AF3A42">
      <w:pPr>
        <w:pStyle w:val="ListParagraph"/>
        <w:numPr>
          <w:ilvl w:val="1"/>
          <w:numId w:val="3"/>
        </w:numPr>
        <w:rPr>
          <w:color w:val="000000" w:themeColor="text1"/>
        </w:rPr>
      </w:pPr>
      <w:r>
        <w:rPr>
          <w:color w:val="000000" w:themeColor="text1"/>
        </w:rPr>
        <w:t>Obtain parent or caregiver permission to use the Virtual Reality System</w:t>
      </w:r>
    </w:p>
    <w:p w:rsidR="00C00C31" w:rsidRDefault="00C00C31" w:rsidP="00C00C31">
      <w:pPr>
        <w:pStyle w:val="ListParagraph"/>
        <w:numPr>
          <w:ilvl w:val="2"/>
          <w:numId w:val="3"/>
        </w:numPr>
        <w:rPr>
          <w:color w:val="000000" w:themeColor="text1"/>
        </w:rPr>
      </w:pPr>
      <w:r>
        <w:rPr>
          <w:color w:val="000000" w:themeColor="text1"/>
        </w:rPr>
        <w:t>See the Parent permission form</w:t>
      </w:r>
    </w:p>
    <w:p w:rsidR="00610E94" w:rsidRDefault="0077136C" w:rsidP="00610E94">
      <w:pPr>
        <w:pStyle w:val="ListParagraph"/>
        <w:numPr>
          <w:ilvl w:val="0"/>
          <w:numId w:val="0"/>
        </w:numPr>
        <w:ind w:left="4320"/>
        <w:rPr>
          <w:color w:val="000000" w:themeColor="text1"/>
        </w:rPr>
      </w:pPr>
      <w:r>
        <w:rPr>
          <w:color w:val="000000" w:themeColor="text1"/>
        </w:rPr>
        <w:t>Or</w:t>
      </w:r>
    </w:p>
    <w:p w:rsidR="00AF3A42" w:rsidRPr="00455D34" w:rsidRDefault="0077136C" w:rsidP="00AF3A42">
      <w:pPr>
        <w:pStyle w:val="ListParagraph"/>
        <w:numPr>
          <w:ilvl w:val="1"/>
          <w:numId w:val="3"/>
        </w:numPr>
        <w:rPr>
          <w:color w:val="000000" w:themeColor="text1"/>
        </w:rPr>
      </w:pPr>
      <w:r w:rsidRPr="00455D34">
        <w:rPr>
          <w:color w:val="000000" w:themeColor="text1"/>
        </w:rPr>
        <w:t>Return</w:t>
      </w:r>
      <w:r w:rsidR="00AF3A42" w:rsidRPr="00455D34">
        <w:rPr>
          <w:color w:val="000000" w:themeColor="text1"/>
        </w:rPr>
        <w:t xml:space="preserve"> with a parent or caregiver who can monitor/facilitate their usage.</w:t>
      </w:r>
    </w:p>
    <w:p w:rsidR="00AF3A42" w:rsidRPr="00455D34" w:rsidRDefault="00AF3A42" w:rsidP="00AF3A42">
      <w:pPr>
        <w:spacing w:after="0" w:line="240" w:lineRule="auto"/>
        <w:rPr>
          <w:color w:val="000000" w:themeColor="text1"/>
        </w:rPr>
      </w:pPr>
    </w:p>
    <w:p w:rsidR="00AF3A42" w:rsidRPr="00455D34" w:rsidRDefault="00AF3A42" w:rsidP="00AF3A42">
      <w:pPr>
        <w:pStyle w:val="ListParagraph"/>
        <w:numPr>
          <w:ilvl w:val="0"/>
          <w:numId w:val="3"/>
        </w:numPr>
        <w:rPr>
          <w:color w:val="000000" w:themeColor="text1"/>
        </w:rPr>
      </w:pPr>
      <w:r w:rsidRPr="00455D34">
        <w:rPr>
          <w:color w:val="000000" w:themeColor="text1"/>
        </w:rPr>
        <w:t xml:space="preserve">Whenever a child or </w:t>
      </w:r>
      <w:r w:rsidRPr="00455D34">
        <w:rPr>
          <w:b/>
          <w:color w:val="000000" w:themeColor="text1"/>
        </w:rPr>
        <w:t>adult</w:t>
      </w:r>
      <w:r w:rsidRPr="00455D34">
        <w:rPr>
          <w:color w:val="000000" w:themeColor="text1"/>
        </w:rPr>
        <w:t xml:space="preserve"> requests access to the VR headset staff will highlight the safety risks to the eye development of younger children.</w:t>
      </w:r>
    </w:p>
    <w:p w:rsidR="00AF3A42" w:rsidRPr="00455D34" w:rsidRDefault="00AF3A42" w:rsidP="00AF3A42">
      <w:pPr>
        <w:spacing w:after="0" w:line="240" w:lineRule="auto"/>
        <w:ind w:left="720"/>
        <w:rPr>
          <w:color w:val="000000" w:themeColor="text1"/>
        </w:rPr>
      </w:pPr>
    </w:p>
    <w:p w:rsidR="00AF3A42" w:rsidRPr="00455D34" w:rsidRDefault="003505E3" w:rsidP="003505E3">
      <w:pPr>
        <w:ind w:left="993" w:hanging="284"/>
      </w:pPr>
      <w:r>
        <w:t>*</w:t>
      </w:r>
      <w:r w:rsidR="00AF3A42" w:rsidRPr="00455D34">
        <w:t xml:space="preserve">Key Messaging to review with </w:t>
      </w:r>
      <w:r w:rsidR="00AF3A42" w:rsidRPr="003505E3">
        <w:rPr>
          <w:b/>
        </w:rPr>
        <w:t xml:space="preserve">ALL </w:t>
      </w:r>
      <w:r w:rsidR="00C00C31">
        <w:t>patron</w:t>
      </w:r>
      <w:r w:rsidR="00AF3A42" w:rsidRPr="00455D34">
        <w:t>s who borrow the VR headset:</w:t>
      </w:r>
      <w:r>
        <w:t xml:space="preserve">  </w:t>
      </w:r>
    </w:p>
    <w:p w:rsidR="00AF3A42" w:rsidRPr="00455D34" w:rsidRDefault="00AF3A42" w:rsidP="00AF3A42">
      <w:pPr>
        <w:pStyle w:val="ListParagraph"/>
        <w:numPr>
          <w:ilvl w:val="1"/>
          <w:numId w:val="3"/>
        </w:numPr>
        <w:rPr>
          <w:i/>
        </w:rPr>
      </w:pPr>
      <w:r w:rsidRPr="00455D34">
        <w:rPr>
          <w:i/>
        </w:rPr>
        <w:t xml:space="preserve">PSVR is not recommended for children under the age of 12 due to health concerns around eye muscle development. </w:t>
      </w:r>
    </w:p>
    <w:p w:rsidR="00AF3A42" w:rsidRPr="00455D34" w:rsidRDefault="00AF3A42" w:rsidP="00AF3A42">
      <w:pPr>
        <w:pStyle w:val="ListParagraph"/>
        <w:numPr>
          <w:ilvl w:val="1"/>
          <w:numId w:val="3"/>
        </w:numPr>
        <w:rPr>
          <w:i/>
        </w:rPr>
      </w:pPr>
      <w:r w:rsidRPr="00455D34">
        <w:rPr>
          <w:b/>
          <w:i/>
        </w:rPr>
        <w:t>Prolonged use of near screen activity could produce excessive eye strain on developing eyes.</w:t>
      </w:r>
    </w:p>
    <w:p w:rsidR="00AF3A42" w:rsidRPr="00455D34" w:rsidRDefault="00AF3A42" w:rsidP="00AF3A42">
      <w:pPr>
        <w:pStyle w:val="ListParagraph"/>
        <w:numPr>
          <w:ilvl w:val="1"/>
          <w:numId w:val="3"/>
        </w:numPr>
        <w:rPr>
          <w:i/>
        </w:rPr>
      </w:pPr>
      <w:r w:rsidRPr="00455D34">
        <w:rPr>
          <w:i/>
        </w:rPr>
        <w:t>It is believed the age recommendation is the manufacturer’s way of being cautious in the absence of any conclusive data.</w:t>
      </w:r>
    </w:p>
    <w:p w:rsidR="00AF3A42" w:rsidRDefault="00AF3A42" w:rsidP="00AF3A42">
      <w:pPr>
        <w:pStyle w:val="ListParagraph"/>
        <w:numPr>
          <w:ilvl w:val="1"/>
          <w:numId w:val="3"/>
        </w:numPr>
        <w:rPr>
          <w:i/>
          <w:lang w:val="en-US"/>
        </w:rPr>
      </w:pPr>
      <w:r w:rsidRPr="00455D34">
        <w:rPr>
          <w:i/>
          <w:lang w:val="en-US"/>
        </w:rPr>
        <w:t xml:space="preserve">Some people may experience motion sickness, nausea, disorientation, blurred vision or other discomfort while viewing the contents of the virtual reality. If you experience any of these symptoms, </w:t>
      </w:r>
      <w:r w:rsidRPr="001804D4">
        <w:rPr>
          <w:i/>
          <w:lang w:val="en-US"/>
        </w:rPr>
        <w:t>stop use immediately and remove the VR headset.</w:t>
      </w:r>
    </w:p>
    <w:p w:rsidR="003505E3" w:rsidRDefault="003505E3" w:rsidP="003505E3">
      <w:pPr>
        <w:pStyle w:val="ListParagraph"/>
        <w:numPr>
          <w:ilvl w:val="1"/>
          <w:numId w:val="3"/>
        </w:numPr>
        <w:rPr>
          <w:i/>
        </w:rPr>
      </w:pPr>
      <w:r>
        <w:rPr>
          <w:i/>
        </w:rPr>
        <w:t>After use, the Headset must be returned to the librarian. The replacement cost, if the headset goes missing or is damaged, is $700.</w:t>
      </w:r>
    </w:p>
    <w:p w:rsidR="00AF3A42" w:rsidRDefault="00AF3A42" w:rsidP="00AF3A42">
      <w:pPr>
        <w:pStyle w:val="Bullet1"/>
        <w:numPr>
          <w:ilvl w:val="0"/>
          <w:numId w:val="0"/>
        </w:numPr>
        <w:spacing w:before="0" w:after="0"/>
        <w:contextualSpacing/>
      </w:pPr>
    </w:p>
    <w:p w:rsidR="00AF3A42" w:rsidRDefault="00C00C31" w:rsidP="00AF3A42">
      <w:pPr>
        <w:pStyle w:val="Bullet1"/>
        <w:numPr>
          <w:ilvl w:val="0"/>
          <w:numId w:val="3"/>
        </w:numPr>
        <w:spacing w:before="0" w:after="0"/>
        <w:contextualSpacing/>
      </w:pPr>
      <w:r>
        <w:t>Patron</w:t>
      </w:r>
      <w:r w:rsidR="00AF3A42">
        <w:t xml:space="preserve">s must wait their turn if others are using the PSVR. </w:t>
      </w:r>
    </w:p>
    <w:p w:rsidR="00AF3A42" w:rsidRDefault="00AF3A42" w:rsidP="00AF3A42">
      <w:pPr>
        <w:spacing w:after="0" w:line="240" w:lineRule="auto"/>
        <w:contextualSpacing/>
      </w:pPr>
    </w:p>
    <w:p w:rsidR="00AF3A42" w:rsidRDefault="00AF3A42" w:rsidP="00AF3A42">
      <w:pPr>
        <w:pStyle w:val="ListParagraph"/>
        <w:numPr>
          <w:ilvl w:val="0"/>
          <w:numId w:val="3"/>
        </w:numPr>
      </w:pPr>
      <w:r w:rsidRPr="00E21D2F">
        <w:t xml:space="preserve">Provide VR Headset, games and controllers </w:t>
      </w:r>
      <w:r>
        <w:t xml:space="preserve">to the patron in the gaming area to help them get started – e.g. assistance with TV and receiver setup, console login etc. </w:t>
      </w:r>
    </w:p>
    <w:p w:rsidR="00AF3A42" w:rsidRDefault="00AF3A42" w:rsidP="00AF3A42">
      <w:pPr>
        <w:spacing w:after="0" w:line="240" w:lineRule="auto"/>
      </w:pPr>
    </w:p>
    <w:p w:rsidR="00AF3A42" w:rsidRDefault="00AF3A42" w:rsidP="00AF3A42">
      <w:pPr>
        <w:pStyle w:val="ListParagraph"/>
        <w:numPr>
          <w:ilvl w:val="0"/>
          <w:numId w:val="3"/>
        </w:numPr>
      </w:pPr>
      <w:r>
        <w:t xml:space="preserve">When </w:t>
      </w:r>
      <w:r w:rsidR="00C00C31">
        <w:t>patron</w:t>
      </w:r>
      <w:r>
        <w:t xml:space="preserve"> is finished, make sure all related gaming items are kept with the PSVR system. </w:t>
      </w:r>
    </w:p>
    <w:p w:rsidR="00AF3A42" w:rsidRDefault="00AF3A42" w:rsidP="00AF3A42">
      <w:pPr>
        <w:spacing w:after="0" w:line="240" w:lineRule="auto"/>
      </w:pPr>
    </w:p>
    <w:p w:rsidR="00AF3A42" w:rsidRDefault="00AF3A42" w:rsidP="00AF3A42">
      <w:pPr>
        <w:pStyle w:val="ListParagraph"/>
        <w:numPr>
          <w:ilvl w:val="0"/>
          <w:numId w:val="3"/>
        </w:numPr>
      </w:pPr>
      <w:r>
        <w:t>Place controllers on charging station so ready for next use.</w:t>
      </w:r>
    </w:p>
    <w:p w:rsidR="00610E94" w:rsidRDefault="00610E94" w:rsidP="00AF3A42"/>
    <w:p w:rsidR="00610E94" w:rsidRDefault="00610E94" w:rsidP="00AF3A42"/>
    <w:p w:rsidR="003505E3" w:rsidRDefault="003505E3" w:rsidP="00AF3A42"/>
    <w:p w:rsidR="00610E94" w:rsidRDefault="00610E94" w:rsidP="00AF3A42"/>
    <w:p w:rsidR="00610E94" w:rsidRPr="00565035" w:rsidRDefault="00610E94" w:rsidP="00AF3A42"/>
    <w:p w:rsidR="00AF3A42" w:rsidRPr="00610E94" w:rsidRDefault="00C00C31" w:rsidP="00AF3A42">
      <w:pPr>
        <w:pStyle w:val="Heading2"/>
        <w:pBdr>
          <w:bottom w:val="single" w:sz="4" w:space="1" w:color="auto"/>
        </w:pBdr>
        <w:rPr>
          <w:rFonts w:ascii="Arial" w:hAnsi="Arial" w:cs="Arial"/>
          <w:b/>
          <w:color w:val="44546A" w:themeColor="text2"/>
          <w:sz w:val="32"/>
          <w:szCs w:val="24"/>
        </w:rPr>
      </w:pPr>
      <w:r w:rsidRPr="00610E94">
        <w:rPr>
          <w:rFonts w:ascii="Arial" w:hAnsi="Arial" w:cs="Arial"/>
          <w:b/>
          <w:color w:val="44546A" w:themeColor="text2"/>
          <w:sz w:val="32"/>
          <w:szCs w:val="24"/>
        </w:rPr>
        <w:lastRenderedPageBreak/>
        <w:t>PSVR use:</w:t>
      </w:r>
      <w:r w:rsidR="00E0233E">
        <w:rPr>
          <w:rFonts w:ascii="Arial" w:hAnsi="Arial" w:cs="Arial"/>
          <w:b/>
          <w:color w:val="44546A" w:themeColor="text2"/>
          <w:sz w:val="32"/>
          <w:szCs w:val="24"/>
        </w:rPr>
        <w:t xml:space="preserve">  Under 12</w:t>
      </w:r>
      <w:r w:rsidR="00AF3A42" w:rsidRPr="00610E94">
        <w:rPr>
          <w:rFonts w:ascii="Arial" w:hAnsi="Arial" w:cs="Arial"/>
          <w:b/>
          <w:color w:val="44546A" w:themeColor="text2"/>
          <w:sz w:val="32"/>
          <w:szCs w:val="24"/>
        </w:rPr>
        <w:t xml:space="preserve"> years old </w:t>
      </w:r>
    </w:p>
    <w:p w:rsidR="00AF3A42" w:rsidRDefault="00C00C31" w:rsidP="00AF3A42">
      <w:pPr>
        <w:pStyle w:val="Bullet2"/>
        <w:numPr>
          <w:ilvl w:val="0"/>
          <w:numId w:val="4"/>
        </w:numPr>
      </w:pPr>
      <w:r>
        <w:t>Patron</w:t>
      </w:r>
      <w:r w:rsidR="00AF3A42">
        <w:t>s who do not meet the age requirement will not be able to</w:t>
      </w:r>
      <w:r>
        <w:t xml:space="preserve"> use</w:t>
      </w:r>
      <w:r w:rsidR="00AF3A42">
        <w:t xml:space="preserve"> the VR Headset unless accompanied by an adult. </w:t>
      </w:r>
    </w:p>
    <w:p w:rsidR="00AF3A42" w:rsidRDefault="00AF3A42" w:rsidP="00E0233E">
      <w:pPr>
        <w:pStyle w:val="Bullet2"/>
        <w:numPr>
          <w:ilvl w:val="0"/>
          <w:numId w:val="4"/>
        </w:numPr>
      </w:pPr>
      <w:r>
        <w:t>Recommend the child return with an adult who can monitor their usage and / or</w:t>
      </w:r>
      <w:r w:rsidR="00C00C31">
        <w:t xml:space="preserve"> sign the permission form allowing them to staff supervised use of the system. </w:t>
      </w:r>
      <w:r>
        <w:t xml:space="preserve"> </w:t>
      </w:r>
    </w:p>
    <w:p w:rsidR="00E0233E" w:rsidRDefault="00E0233E" w:rsidP="00E0233E">
      <w:pPr>
        <w:pStyle w:val="Bullet2"/>
        <w:numPr>
          <w:ilvl w:val="0"/>
          <w:numId w:val="4"/>
        </w:numPr>
      </w:pPr>
      <w:r>
        <w:t>Children under 12 may be allowed on the PSVR system for</w:t>
      </w:r>
      <w:r w:rsidR="00DA3037">
        <w:t xml:space="preserve"> 5-</w:t>
      </w:r>
      <w:r>
        <w:t xml:space="preserve">15 minute periods of time only due to health concerns.   </w:t>
      </w:r>
    </w:p>
    <w:p w:rsidR="00E0233E" w:rsidRDefault="00E0233E" w:rsidP="00E0233E">
      <w:pPr>
        <w:pStyle w:val="Bullet2"/>
        <w:numPr>
          <w:ilvl w:val="0"/>
          <w:numId w:val="4"/>
        </w:numPr>
      </w:pPr>
      <w:r>
        <w:t xml:space="preserve">Follow the guidelines as per PSVR use: 12 years and older.  </w:t>
      </w:r>
    </w:p>
    <w:p w:rsidR="00DA3037" w:rsidRPr="007B1591" w:rsidRDefault="00DA3037" w:rsidP="00DA3037">
      <w:pPr>
        <w:pStyle w:val="Bullet2"/>
        <w:numPr>
          <w:ilvl w:val="0"/>
          <w:numId w:val="4"/>
        </w:numPr>
        <w:rPr>
          <w:i/>
        </w:rPr>
      </w:pPr>
      <w:r>
        <w:t>Staff should remain present for the entire time and monitor the behaviour of the patron or any clear symptoms of disorientation, motion sickness, etc. as defined in the Sony Health &amp; Safety message and terminate/restrict access as appropriate based on their assessment of the situation.</w:t>
      </w:r>
    </w:p>
    <w:p w:rsidR="00DA3037" w:rsidRPr="007B1591" w:rsidRDefault="00DA3037" w:rsidP="00DA3037">
      <w:pPr>
        <w:pStyle w:val="Bullet2"/>
        <w:numPr>
          <w:ilvl w:val="0"/>
          <w:numId w:val="4"/>
        </w:numPr>
        <w:rPr>
          <w:i/>
        </w:rPr>
      </w:pPr>
      <w:r>
        <w:t xml:space="preserve">Staff can also authorize limited facilitated access (as described above) to younger children they believe to be 12 years of age or older but cannot provide proof of age or parental/guardian consent – but extra care and attention should be provisioned by staff to ensure the safety of the child. This practice should also be limited to 5-15 minutes and not occur on a regular basis, especially if customer’s age is questionably below the 12 year old minimum age guidelines of the manufacturer. </w:t>
      </w:r>
    </w:p>
    <w:p w:rsidR="00DA3037" w:rsidRDefault="00DA3037" w:rsidP="00DA3037">
      <w:pPr>
        <w:pStyle w:val="Bullet2"/>
        <w:numPr>
          <w:ilvl w:val="0"/>
          <w:numId w:val="0"/>
        </w:numPr>
      </w:pPr>
    </w:p>
    <w:p w:rsidR="00E0233E" w:rsidRDefault="00E0233E" w:rsidP="00E0233E">
      <w:pPr>
        <w:pStyle w:val="Bullet2"/>
        <w:numPr>
          <w:ilvl w:val="0"/>
          <w:numId w:val="0"/>
        </w:numPr>
        <w:ind w:left="1134" w:hanging="357"/>
      </w:pPr>
    </w:p>
    <w:p w:rsidR="00E0233E" w:rsidRDefault="00E0233E" w:rsidP="00E0233E">
      <w:pPr>
        <w:pStyle w:val="Bullet2"/>
        <w:numPr>
          <w:ilvl w:val="0"/>
          <w:numId w:val="0"/>
        </w:numPr>
        <w:ind w:left="360"/>
      </w:pPr>
    </w:p>
    <w:p w:rsidR="00AF3A42" w:rsidRDefault="00AF3A42" w:rsidP="00AF3A42"/>
    <w:p w:rsidR="006F2985" w:rsidRDefault="006F2985" w:rsidP="006F2985"/>
    <w:p w:rsidR="003505E3" w:rsidRDefault="003505E3" w:rsidP="006F2985"/>
    <w:p w:rsidR="003505E3" w:rsidRDefault="003505E3" w:rsidP="006F2985"/>
    <w:p w:rsidR="003505E3" w:rsidRDefault="003505E3" w:rsidP="006F2985"/>
    <w:p w:rsidR="003505E3" w:rsidRDefault="003505E3" w:rsidP="006F2985"/>
    <w:p w:rsidR="003505E3" w:rsidRPr="003505E3" w:rsidRDefault="003505E3" w:rsidP="006F2985">
      <w:pPr>
        <w:rPr>
          <w:b/>
          <w:sz w:val="28"/>
        </w:rPr>
      </w:pPr>
      <w:r w:rsidRPr="003505E3">
        <w:rPr>
          <w:b/>
          <w:sz w:val="28"/>
        </w:rPr>
        <w:t xml:space="preserve">*Note:   A laminated warning card is included with each system.  Please show patrons before playing.  </w:t>
      </w:r>
    </w:p>
    <w:p w:rsidR="00763BE3" w:rsidRDefault="00763BE3" w:rsidP="006F2985"/>
    <w:p w:rsidR="00763BE3" w:rsidRDefault="00763BE3" w:rsidP="006F2985"/>
    <w:p w:rsidR="00763BE3" w:rsidRDefault="00763BE3" w:rsidP="006F2985">
      <w:r>
        <w:rPr>
          <w:rFonts w:ascii="Gill Sans MT" w:hAnsi="Gill Sans MT"/>
          <w:noProof/>
          <w:lang w:val="en-US"/>
        </w:rPr>
        <w:lastRenderedPageBreak/>
        <w:drawing>
          <wp:inline distT="0" distB="0" distL="0" distR="0" wp14:anchorId="1231B3C8" wp14:editId="17CABE13">
            <wp:extent cx="1635006" cy="638175"/>
            <wp:effectExtent l="0" t="0" r="3810" b="0"/>
            <wp:docPr id="2" name="Picture 2" descr="logo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1"/>
                    <pic:cNvPicPr>
                      <a:picLocks noChangeAspect="1" noChangeArrowheads="1"/>
                    </pic:cNvPicPr>
                  </pic:nvPicPr>
                  <pic:blipFill>
                    <a:blip r:embed="rId8" cstate="print"/>
                    <a:srcRect/>
                    <a:stretch>
                      <a:fillRect/>
                    </a:stretch>
                  </pic:blipFill>
                  <pic:spPr bwMode="auto">
                    <a:xfrm>
                      <a:off x="0" y="0"/>
                      <a:ext cx="1646846" cy="642796"/>
                    </a:xfrm>
                    <a:prstGeom prst="rect">
                      <a:avLst/>
                    </a:prstGeom>
                    <a:noFill/>
                    <a:ln w="9525">
                      <a:noFill/>
                      <a:miter lim="800000"/>
                      <a:headEnd/>
                      <a:tailEnd/>
                    </a:ln>
                  </pic:spPr>
                </pic:pic>
              </a:graphicData>
            </a:graphic>
          </wp:inline>
        </w:drawing>
      </w:r>
    </w:p>
    <w:p w:rsidR="00763BE3" w:rsidRDefault="003505E3" w:rsidP="006F2985">
      <w:r w:rsidRPr="00763BE3">
        <w:rPr>
          <w:b/>
        </w:rPr>
        <w:t>PERMI</w:t>
      </w:r>
      <w:r>
        <w:rPr>
          <w:b/>
        </w:rPr>
        <w:t>SSION FORM for child under 12</w:t>
      </w:r>
    </w:p>
    <w:p w:rsidR="00763BE3" w:rsidRPr="00763BE3" w:rsidRDefault="00763BE3" w:rsidP="006F2985">
      <w:pPr>
        <w:rPr>
          <w:b/>
        </w:rPr>
      </w:pPr>
      <w:r w:rsidRPr="00763BE3">
        <w:rPr>
          <w:b/>
        </w:rPr>
        <w:t xml:space="preserve">PLAYSTATION 4 VIRTUAL REALITY </w:t>
      </w:r>
    </w:p>
    <w:p w:rsidR="00763BE3" w:rsidRDefault="003505E3" w:rsidP="006F2985">
      <w:r>
        <w:t>__________________</w:t>
      </w:r>
      <w:r w:rsidR="00763BE3">
        <w:t xml:space="preserve">Public Library Branch currently has a PS4 Virtual Reality System available for in library use only to the public.  Adults and children are welcome to come into the library and play with this system.  Due to manufacturers warnings use of the VR system is restricted.  </w:t>
      </w:r>
    </w:p>
    <w:p w:rsidR="00763BE3" w:rsidRPr="00455D34" w:rsidRDefault="00763BE3" w:rsidP="00763BE3">
      <w:pPr>
        <w:pStyle w:val="ListParagraph"/>
        <w:numPr>
          <w:ilvl w:val="1"/>
          <w:numId w:val="3"/>
        </w:numPr>
        <w:rPr>
          <w:i/>
        </w:rPr>
      </w:pPr>
      <w:r w:rsidRPr="00455D34">
        <w:rPr>
          <w:i/>
        </w:rPr>
        <w:t xml:space="preserve">PSVR is not recommended for children under the age of 12 due to health concerns around eye muscle development. </w:t>
      </w:r>
    </w:p>
    <w:p w:rsidR="00763BE3" w:rsidRPr="00455D34" w:rsidRDefault="00763BE3" w:rsidP="00763BE3">
      <w:pPr>
        <w:pStyle w:val="ListParagraph"/>
        <w:numPr>
          <w:ilvl w:val="1"/>
          <w:numId w:val="3"/>
        </w:numPr>
        <w:rPr>
          <w:i/>
        </w:rPr>
      </w:pPr>
      <w:r w:rsidRPr="00455D34">
        <w:rPr>
          <w:b/>
          <w:i/>
        </w:rPr>
        <w:t>Prolonged use of near screen activity could produce excessive eye strain on developing eyes.</w:t>
      </w:r>
    </w:p>
    <w:p w:rsidR="00763BE3" w:rsidRPr="00455D34" w:rsidRDefault="00763BE3" w:rsidP="00763BE3">
      <w:pPr>
        <w:pStyle w:val="ListParagraph"/>
        <w:numPr>
          <w:ilvl w:val="1"/>
          <w:numId w:val="3"/>
        </w:numPr>
        <w:rPr>
          <w:i/>
        </w:rPr>
      </w:pPr>
      <w:r w:rsidRPr="00455D34">
        <w:rPr>
          <w:i/>
        </w:rPr>
        <w:t>It is believed the age recommendation is the manufacturer’s way of being cautious in the absence of any conclusive data.</w:t>
      </w:r>
    </w:p>
    <w:p w:rsidR="00763BE3" w:rsidRPr="00763BE3" w:rsidRDefault="00763BE3" w:rsidP="00763BE3">
      <w:pPr>
        <w:pStyle w:val="ListParagraph"/>
        <w:numPr>
          <w:ilvl w:val="1"/>
          <w:numId w:val="3"/>
        </w:numPr>
        <w:rPr>
          <w:i/>
          <w:lang w:val="en-US"/>
        </w:rPr>
      </w:pPr>
      <w:r w:rsidRPr="00455D34">
        <w:rPr>
          <w:i/>
          <w:lang w:val="en-US"/>
        </w:rPr>
        <w:t xml:space="preserve">Some people may experience motion sickness, nausea, disorientation, blurred vision or other discomfort while viewing the contents of the virtual reality. If you experience any of these symptoms, </w:t>
      </w:r>
      <w:r w:rsidRPr="001804D4">
        <w:rPr>
          <w:i/>
          <w:lang w:val="en-US"/>
        </w:rPr>
        <w:t>stop use immediately and remove the VR headset.</w:t>
      </w:r>
    </w:p>
    <w:p w:rsidR="00763BE3" w:rsidRDefault="00763BE3" w:rsidP="00763BE3">
      <w:pPr>
        <w:pStyle w:val="ListParagraph"/>
        <w:numPr>
          <w:ilvl w:val="1"/>
          <w:numId w:val="3"/>
        </w:numPr>
        <w:rPr>
          <w:i/>
        </w:rPr>
      </w:pPr>
      <w:r>
        <w:rPr>
          <w:i/>
        </w:rPr>
        <w:t>After use, the Headset must be returned to the librarian. The replacement cost, if the headset goes missing or is damaged, is $700.</w:t>
      </w:r>
    </w:p>
    <w:p w:rsidR="006F2985" w:rsidRDefault="006F2985" w:rsidP="006F2985"/>
    <w:p w:rsidR="00763BE3" w:rsidRDefault="00763BE3" w:rsidP="006F2985">
      <w:r>
        <w:t xml:space="preserve">It is recommended that Children under the age of 12 be limited to 5-15 minutes.  Your consent is required for a library facilitated experience with Virtual Reality.  Your signature of this form indicates that you consent to a facilitated session of no more than 15 minutes on the PS4 Virtual Reality System at </w:t>
      </w:r>
      <w:r w:rsidR="003505E3">
        <w:t xml:space="preserve">___________________Public Library Branch. </w:t>
      </w:r>
      <w:r>
        <w:t xml:space="preserve">  </w:t>
      </w:r>
    </w:p>
    <w:p w:rsidR="00763BE3" w:rsidRDefault="00763BE3" w:rsidP="006F2985">
      <w:pPr>
        <w:pBdr>
          <w:bottom w:val="single" w:sz="12" w:space="1" w:color="auto"/>
        </w:pBdr>
      </w:pPr>
    </w:p>
    <w:p w:rsidR="00763BE3" w:rsidRDefault="00763BE3" w:rsidP="006F2985">
      <w:pPr>
        <w:pBdr>
          <w:bottom w:val="single" w:sz="12" w:space="1" w:color="auto"/>
        </w:pBdr>
      </w:pPr>
    </w:p>
    <w:p w:rsidR="00763BE3" w:rsidRDefault="00763BE3" w:rsidP="006F2985">
      <w:r>
        <w:t>Child’s Name:</w:t>
      </w:r>
      <w:r>
        <w:tab/>
      </w:r>
      <w:r>
        <w:tab/>
      </w:r>
      <w:r>
        <w:tab/>
      </w:r>
      <w:r>
        <w:tab/>
      </w:r>
      <w:r>
        <w:tab/>
      </w:r>
      <w:r>
        <w:tab/>
      </w:r>
      <w:r>
        <w:tab/>
      </w:r>
      <w:r>
        <w:tab/>
        <w:t>Birthdate:</w:t>
      </w:r>
    </w:p>
    <w:p w:rsidR="00763BE3" w:rsidRDefault="00763BE3" w:rsidP="006F2985">
      <w:pPr>
        <w:pBdr>
          <w:bottom w:val="single" w:sz="12" w:space="1" w:color="auto"/>
        </w:pBdr>
      </w:pPr>
    </w:p>
    <w:p w:rsidR="00763BE3" w:rsidRDefault="00763BE3" w:rsidP="006F2985">
      <w:pPr>
        <w:pBdr>
          <w:bottom w:val="single" w:sz="12" w:space="1" w:color="auto"/>
        </w:pBdr>
      </w:pPr>
    </w:p>
    <w:p w:rsidR="00763BE3" w:rsidRDefault="00763BE3" w:rsidP="006F2985">
      <w:r>
        <w:t>Parent/Caregivers Signature</w:t>
      </w:r>
      <w:r>
        <w:tab/>
      </w:r>
      <w:r>
        <w:tab/>
      </w:r>
      <w:r>
        <w:tab/>
      </w:r>
      <w:r>
        <w:tab/>
      </w:r>
      <w:r>
        <w:tab/>
      </w:r>
      <w:r>
        <w:tab/>
        <w:t>Date</w:t>
      </w:r>
    </w:p>
    <w:p w:rsidR="00A007DD" w:rsidRDefault="00A007DD" w:rsidP="006F2985">
      <w:pPr>
        <w:rPr>
          <w:i/>
        </w:rPr>
      </w:pPr>
    </w:p>
    <w:p w:rsidR="000B211A" w:rsidRDefault="00A007DD" w:rsidP="000B211A">
      <w:pPr>
        <w:rPr>
          <w:i/>
        </w:rPr>
      </w:pPr>
      <w:r w:rsidRPr="00A007DD">
        <w:rPr>
          <w:i/>
        </w:rPr>
        <w:t>If you would like to bring your family in to the library to experience this gaming system, your pre</w:t>
      </w:r>
      <w:r>
        <w:rPr>
          <w:i/>
        </w:rPr>
        <w:t xml:space="preserve">sence is considered as consent and this form is then, not required. </w:t>
      </w:r>
      <w:r w:rsidRPr="00A007DD">
        <w:rPr>
          <w:i/>
        </w:rPr>
        <w:t xml:space="preserve"> </w:t>
      </w:r>
    </w:p>
    <w:p w:rsidR="000B211A" w:rsidRPr="000B211A" w:rsidRDefault="000B211A" w:rsidP="000B211A">
      <w:pPr>
        <w:rPr>
          <w:i/>
        </w:rPr>
      </w:pPr>
      <w:bookmarkStart w:id="0" w:name="_GoBack"/>
      <w:bookmarkEnd w:id="0"/>
      <w:r w:rsidRPr="000B211A">
        <w:rPr>
          <w:rFonts w:asciiTheme="minorHAnsi" w:hAnsiTheme="minorHAnsi"/>
          <w:b/>
          <w:sz w:val="32"/>
          <w:lang w:val="en-US"/>
        </w:rPr>
        <w:lastRenderedPageBreak/>
        <w:t>PLAYSTATION 4 VIRTUAL REALITY MAKERSPACE INSTRUCTIONS:</w:t>
      </w:r>
    </w:p>
    <w:p w:rsidR="000B211A" w:rsidRPr="000B211A" w:rsidRDefault="000B211A" w:rsidP="000B211A">
      <w:pPr>
        <w:spacing w:after="160" w:line="259" w:lineRule="auto"/>
        <w:rPr>
          <w:rFonts w:asciiTheme="minorHAnsi" w:hAnsiTheme="minorHAnsi"/>
          <w:sz w:val="28"/>
          <w:lang w:val="en-US"/>
        </w:rPr>
      </w:pPr>
      <w:r w:rsidRPr="000B211A">
        <w:rPr>
          <w:rFonts w:asciiTheme="minorHAnsi" w:hAnsiTheme="minorHAnsi"/>
          <w:sz w:val="28"/>
          <w:lang w:val="en-US"/>
        </w:rPr>
        <w:t xml:space="preserve">This system is colour coded and the instructions here are laid out to assist with ease of assembly and disassembly.  Match the </w:t>
      </w:r>
      <w:proofErr w:type="spellStart"/>
      <w:r w:rsidRPr="000B211A">
        <w:rPr>
          <w:rFonts w:asciiTheme="minorHAnsi" w:hAnsiTheme="minorHAnsi"/>
          <w:sz w:val="28"/>
          <w:lang w:val="en-US"/>
        </w:rPr>
        <w:t>coloured</w:t>
      </w:r>
      <w:proofErr w:type="spellEnd"/>
      <w:r w:rsidRPr="000B211A">
        <w:rPr>
          <w:rFonts w:asciiTheme="minorHAnsi" w:hAnsiTheme="minorHAnsi"/>
          <w:sz w:val="28"/>
          <w:lang w:val="en-US"/>
        </w:rPr>
        <w:t xml:space="preserve"> Dots.  </w:t>
      </w:r>
    </w:p>
    <w:p w:rsidR="000B211A" w:rsidRPr="000B211A" w:rsidRDefault="000B211A" w:rsidP="000B211A">
      <w:pPr>
        <w:spacing w:after="160" w:line="259" w:lineRule="auto"/>
        <w:rPr>
          <w:rFonts w:asciiTheme="minorHAnsi" w:hAnsiTheme="minorHAnsi"/>
          <w:b/>
          <w:sz w:val="32"/>
          <w:lang w:val="en-US"/>
        </w:rPr>
      </w:pPr>
      <w:r w:rsidRPr="000B211A">
        <w:rPr>
          <w:rFonts w:asciiTheme="minorHAnsi" w:hAnsiTheme="minorHAnsi"/>
          <w:noProof/>
          <w:lang w:val="en-US"/>
        </w:rPr>
        <mc:AlternateContent>
          <mc:Choice Requires="wps">
            <w:drawing>
              <wp:anchor distT="0" distB="0" distL="114300" distR="114300" simplePos="0" relativeHeight="251661312" behindDoc="0" locked="0" layoutInCell="1" allowOverlap="1" wp14:anchorId="536AF38E" wp14:editId="490E728A">
                <wp:simplePos x="0" y="0"/>
                <wp:positionH relativeFrom="margin">
                  <wp:align>right</wp:align>
                </wp:positionH>
                <wp:positionV relativeFrom="paragraph">
                  <wp:posOffset>560070</wp:posOffset>
                </wp:positionV>
                <wp:extent cx="1828800" cy="1828800"/>
                <wp:effectExtent l="0" t="0" r="12700" b="2159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0B211A" w:rsidRPr="00A478E4" w:rsidRDefault="000B211A" w:rsidP="000B211A">
                            <w:pPr>
                              <w:rPr>
                                <w:b/>
                                <w:sz w:val="32"/>
                              </w:rPr>
                            </w:pPr>
                            <w:r>
                              <w:rPr>
                                <w:b/>
                                <w:sz w:val="32"/>
                              </w:rPr>
                              <w:t>QUICK START GUIDE:</w:t>
                            </w:r>
                          </w:p>
                          <w:p w:rsidR="000B211A" w:rsidRDefault="000B211A" w:rsidP="000B211A">
                            <w:pPr>
                              <w:rPr>
                                <w:sz w:val="28"/>
                              </w:rPr>
                            </w:pPr>
                            <w:r>
                              <w:rPr>
                                <w:sz w:val="28"/>
                              </w:rPr>
                              <w:t xml:space="preserve">This system is colour coded for ease of assembly.   </w:t>
                            </w:r>
                          </w:p>
                          <w:p w:rsidR="000B211A" w:rsidRDefault="000B211A" w:rsidP="000B211A">
                            <w:pPr>
                              <w:rPr>
                                <w:sz w:val="28"/>
                              </w:rPr>
                            </w:pPr>
                            <w:r>
                              <w:rPr>
                                <w:sz w:val="28"/>
                              </w:rPr>
                              <w:t>Simply match the coloured d</w:t>
                            </w:r>
                            <w:r w:rsidRPr="00A478E4">
                              <w:rPr>
                                <w:sz w:val="28"/>
                              </w:rPr>
                              <w:t xml:space="preserve">ots.  </w:t>
                            </w:r>
                          </w:p>
                          <w:p w:rsidR="000B211A" w:rsidRDefault="000B211A" w:rsidP="000B211A">
                            <w:pPr>
                              <w:rPr>
                                <w:sz w:val="28"/>
                              </w:rPr>
                            </w:pPr>
                            <w:r>
                              <w:rPr>
                                <w:sz w:val="28"/>
                              </w:rPr>
                              <w:t xml:space="preserve">Note:  </w:t>
                            </w:r>
                          </w:p>
                          <w:p w:rsidR="000B211A" w:rsidRDefault="000B211A" w:rsidP="000B211A">
                            <w:pPr>
                              <w:pStyle w:val="ListParagraph"/>
                              <w:numPr>
                                <w:ilvl w:val="0"/>
                                <w:numId w:val="11"/>
                              </w:numPr>
                              <w:spacing w:after="160" w:line="259" w:lineRule="auto"/>
                              <w:rPr>
                                <w:sz w:val="28"/>
                              </w:rPr>
                            </w:pPr>
                            <w:r>
                              <w:rPr>
                                <w:sz w:val="28"/>
                              </w:rPr>
                              <w:t xml:space="preserve">Match the </w:t>
                            </w:r>
                            <w:r w:rsidRPr="00C77824">
                              <w:rPr>
                                <w:sz w:val="28"/>
                                <w:highlight w:val="red"/>
                              </w:rPr>
                              <w:t>Red</w:t>
                            </w:r>
                            <w:r>
                              <w:rPr>
                                <w:sz w:val="28"/>
                              </w:rPr>
                              <w:t xml:space="preserve"> end with </w:t>
                            </w:r>
                            <w:r w:rsidRPr="00C77824">
                              <w:rPr>
                                <w:sz w:val="28"/>
                                <w:highlight w:val="red"/>
                              </w:rPr>
                              <w:t>Red</w:t>
                            </w:r>
                            <w:r>
                              <w:rPr>
                                <w:sz w:val="28"/>
                              </w:rPr>
                              <w:t xml:space="preserve"> outlet and plug the power cord to an outlet</w:t>
                            </w:r>
                          </w:p>
                          <w:p w:rsidR="000B211A" w:rsidRDefault="000B211A" w:rsidP="000B211A">
                            <w:pPr>
                              <w:pStyle w:val="ListParagraph"/>
                              <w:numPr>
                                <w:ilvl w:val="0"/>
                                <w:numId w:val="11"/>
                              </w:numPr>
                              <w:spacing w:after="160" w:line="259" w:lineRule="auto"/>
                              <w:rPr>
                                <w:sz w:val="28"/>
                              </w:rPr>
                            </w:pPr>
                            <w:r>
                              <w:rPr>
                                <w:sz w:val="28"/>
                              </w:rPr>
                              <w:t>For TV Connection</w:t>
                            </w:r>
                          </w:p>
                          <w:p w:rsidR="000B211A" w:rsidRDefault="000B211A" w:rsidP="000B211A">
                            <w:pPr>
                              <w:pStyle w:val="ListParagraph"/>
                              <w:numPr>
                                <w:ilvl w:val="1"/>
                                <w:numId w:val="11"/>
                              </w:numPr>
                              <w:spacing w:after="160" w:line="259" w:lineRule="auto"/>
                              <w:rPr>
                                <w:sz w:val="28"/>
                              </w:rPr>
                            </w:pPr>
                            <w:r>
                              <w:rPr>
                                <w:sz w:val="28"/>
                              </w:rPr>
                              <w:t>The HDMI cable (</w:t>
                            </w:r>
                            <w:r w:rsidRPr="00FE048A">
                              <w:rPr>
                                <w:sz w:val="28"/>
                                <w:shd w:val="clear" w:color="auto" w:fill="FFFF00"/>
                              </w:rPr>
                              <w:t>Yellow</w:t>
                            </w:r>
                            <w:r>
                              <w:rPr>
                                <w:sz w:val="28"/>
                              </w:rPr>
                              <w:t>) should be plugged into the processor unit (</w:t>
                            </w:r>
                            <w:r w:rsidRPr="00FE048A">
                              <w:rPr>
                                <w:sz w:val="28"/>
                                <w:shd w:val="clear" w:color="auto" w:fill="FFFF00"/>
                              </w:rPr>
                              <w:t>Yellow</w:t>
                            </w:r>
                            <w:r>
                              <w:rPr>
                                <w:sz w:val="28"/>
                              </w:rPr>
                              <w:t>) port.  (Note:  uncoloured end should be connected to the TV HDMI input port)</w:t>
                            </w:r>
                          </w:p>
                          <w:p w:rsidR="000B211A" w:rsidRDefault="000B211A" w:rsidP="000B211A">
                            <w:pPr>
                              <w:pStyle w:val="ListParagraph"/>
                              <w:numPr>
                                <w:ilvl w:val="0"/>
                                <w:numId w:val="11"/>
                              </w:numPr>
                              <w:spacing w:after="160" w:line="259" w:lineRule="auto"/>
                              <w:rPr>
                                <w:sz w:val="28"/>
                              </w:rPr>
                            </w:pPr>
                            <w:r>
                              <w:rPr>
                                <w:sz w:val="28"/>
                              </w:rPr>
                              <w:t>For Computer Monitor Connection</w:t>
                            </w:r>
                          </w:p>
                          <w:p w:rsidR="000B211A" w:rsidRDefault="000B211A" w:rsidP="000B211A">
                            <w:pPr>
                              <w:pStyle w:val="ListParagraph"/>
                              <w:numPr>
                                <w:ilvl w:val="1"/>
                                <w:numId w:val="11"/>
                              </w:numPr>
                              <w:spacing w:after="160" w:line="259" w:lineRule="auto"/>
                              <w:rPr>
                                <w:sz w:val="28"/>
                              </w:rPr>
                            </w:pPr>
                            <w:r>
                              <w:rPr>
                                <w:sz w:val="28"/>
                              </w:rPr>
                              <w:t>Take the HDMI Adapter Converter with Cable (</w:t>
                            </w:r>
                            <w:r w:rsidRPr="009973E1">
                              <w:rPr>
                                <w:sz w:val="28"/>
                                <w:shd w:val="clear" w:color="auto" w:fill="FFFFCC"/>
                              </w:rPr>
                              <w:t>Pale Yellow</w:t>
                            </w:r>
                            <w:r>
                              <w:rPr>
                                <w:sz w:val="28"/>
                              </w:rPr>
                              <w:t xml:space="preserve">) and connect to the </w:t>
                            </w:r>
                            <w:r w:rsidRPr="009973E1">
                              <w:rPr>
                                <w:sz w:val="28"/>
                                <w:shd w:val="clear" w:color="auto" w:fill="FFFFCC"/>
                              </w:rPr>
                              <w:t>Pale Yellow</w:t>
                            </w:r>
                            <w:r>
                              <w:rPr>
                                <w:sz w:val="28"/>
                              </w:rPr>
                              <w:t xml:space="preserve"> port on the PS4 Console</w:t>
                            </w:r>
                          </w:p>
                          <w:p w:rsidR="000B211A" w:rsidRPr="009973E1" w:rsidRDefault="000B211A" w:rsidP="000B211A">
                            <w:pPr>
                              <w:pStyle w:val="ListParagraph"/>
                              <w:numPr>
                                <w:ilvl w:val="1"/>
                                <w:numId w:val="11"/>
                              </w:numPr>
                              <w:spacing w:after="160" w:line="259" w:lineRule="auto"/>
                              <w:rPr>
                                <w:sz w:val="28"/>
                              </w:rPr>
                            </w:pPr>
                            <w:r>
                              <w:rPr>
                                <w:sz w:val="28"/>
                              </w:rPr>
                              <w:t>Connect the end with the White ‘M’ into your computer Monitor</w:t>
                            </w:r>
                          </w:p>
                          <w:p w:rsidR="000B211A" w:rsidRDefault="000B211A" w:rsidP="000B211A">
                            <w:pPr>
                              <w:pStyle w:val="ListParagraph"/>
                              <w:numPr>
                                <w:ilvl w:val="0"/>
                                <w:numId w:val="11"/>
                              </w:numPr>
                              <w:spacing w:after="160" w:line="259" w:lineRule="auto"/>
                              <w:rPr>
                                <w:sz w:val="28"/>
                              </w:rPr>
                            </w:pPr>
                            <w:r>
                              <w:rPr>
                                <w:sz w:val="28"/>
                              </w:rPr>
                              <w:t xml:space="preserve">Make certain the video camera is not faced at a light source i.e. uncovered window.   You may need to adjust the location of the Video Camera to get it to work.  </w:t>
                            </w:r>
                          </w:p>
                          <w:p w:rsidR="000B211A" w:rsidRDefault="000B211A" w:rsidP="000B211A">
                            <w:pPr>
                              <w:pStyle w:val="ListParagraph"/>
                              <w:numPr>
                                <w:ilvl w:val="0"/>
                                <w:numId w:val="11"/>
                              </w:numPr>
                              <w:spacing w:after="160" w:line="259" w:lineRule="auto"/>
                              <w:rPr>
                                <w:sz w:val="28"/>
                              </w:rPr>
                            </w:pPr>
                            <w:r w:rsidRPr="00C77824">
                              <w:rPr>
                                <w:sz w:val="28"/>
                              </w:rPr>
                              <w:t xml:space="preserve">Continue matching coloured ends to coloured ports until all wires are connected. </w:t>
                            </w:r>
                          </w:p>
                          <w:p w:rsidR="000B211A" w:rsidRDefault="000B211A" w:rsidP="000B211A">
                            <w:pPr>
                              <w:pStyle w:val="ListParagraph"/>
                              <w:numPr>
                                <w:ilvl w:val="0"/>
                                <w:numId w:val="11"/>
                              </w:numPr>
                              <w:spacing w:after="160" w:line="259" w:lineRule="auto"/>
                              <w:rPr>
                                <w:sz w:val="28"/>
                              </w:rPr>
                            </w:pPr>
                            <w:r>
                              <w:rPr>
                                <w:sz w:val="28"/>
                              </w:rPr>
                              <w:t xml:space="preserve">When all cords are connected Go to Power up your PSVR and continue with instructions. </w:t>
                            </w:r>
                          </w:p>
                          <w:p w:rsidR="000B211A" w:rsidRPr="00F807A7" w:rsidRDefault="000B211A" w:rsidP="000B211A">
                            <w:pPr>
                              <w:ind w:left="360"/>
                              <w:rPr>
                                <w:sz w:val="28"/>
                              </w:rPr>
                            </w:pPr>
                          </w:p>
                          <w:p w:rsidR="000B211A" w:rsidRPr="00E90CFD" w:rsidRDefault="000B211A" w:rsidP="000B211A">
                            <w:pPr>
                              <w:rPr>
                                <w:sz w:val="28"/>
                              </w:rPr>
                            </w:pPr>
                            <w:r>
                              <w:rPr>
                                <w:sz w:val="28"/>
                              </w:rPr>
                              <w:t xml:space="preserve">If you are having trouble and require more detailed instructions, see the next sections of this booklet.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6AF38E" id="Text Box 7" o:spid="_x0000_s1027" type="#_x0000_t202" style="position:absolute;margin-left:92.8pt;margin-top:44.1pt;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" filled="f" strokeweight=".5pt">
                <v:textbox style="mso-fit-shape-to-text:t">
                  <w:txbxContent>
                    <w:p w:rsidR="000B211A" w:rsidRPr="00A478E4" w:rsidRDefault="000B211A" w:rsidP="000B211A">
                      <w:pPr>
                        <w:rPr>
                          <w:b/>
                          <w:sz w:val="32"/>
                        </w:rPr>
                      </w:pPr>
                      <w:r>
                        <w:rPr>
                          <w:b/>
                          <w:sz w:val="32"/>
                        </w:rPr>
                        <w:t>QUICK START GUIDE:</w:t>
                      </w:r>
                    </w:p>
                    <w:p w:rsidR="000B211A" w:rsidRDefault="000B211A" w:rsidP="000B211A">
                      <w:pPr>
                        <w:rPr>
                          <w:sz w:val="28"/>
                        </w:rPr>
                      </w:pPr>
                      <w:r>
                        <w:rPr>
                          <w:sz w:val="28"/>
                        </w:rPr>
                        <w:t xml:space="preserve">This system is colour coded for ease of assembly.   </w:t>
                      </w:r>
                    </w:p>
                    <w:p w:rsidR="000B211A" w:rsidRDefault="000B211A" w:rsidP="000B211A">
                      <w:pPr>
                        <w:rPr>
                          <w:sz w:val="28"/>
                        </w:rPr>
                      </w:pPr>
                      <w:r>
                        <w:rPr>
                          <w:sz w:val="28"/>
                        </w:rPr>
                        <w:t>Simply match the coloured d</w:t>
                      </w:r>
                      <w:r w:rsidRPr="00A478E4">
                        <w:rPr>
                          <w:sz w:val="28"/>
                        </w:rPr>
                        <w:t xml:space="preserve">ots.  </w:t>
                      </w:r>
                    </w:p>
                    <w:p w:rsidR="000B211A" w:rsidRDefault="000B211A" w:rsidP="000B211A">
                      <w:pPr>
                        <w:rPr>
                          <w:sz w:val="28"/>
                        </w:rPr>
                      </w:pPr>
                      <w:r>
                        <w:rPr>
                          <w:sz w:val="28"/>
                        </w:rPr>
                        <w:t xml:space="preserve">Note:  </w:t>
                      </w:r>
                    </w:p>
                    <w:p w:rsidR="000B211A" w:rsidRDefault="000B211A" w:rsidP="000B211A">
                      <w:pPr>
                        <w:pStyle w:val="ListParagraph"/>
                        <w:numPr>
                          <w:ilvl w:val="0"/>
                          <w:numId w:val="11"/>
                        </w:numPr>
                        <w:spacing w:after="160" w:line="259" w:lineRule="auto"/>
                        <w:rPr>
                          <w:sz w:val="28"/>
                        </w:rPr>
                      </w:pPr>
                      <w:r>
                        <w:rPr>
                          <w:sz w:val="28"/>
                        </w:rPr>
                        <w:t xml:space="preserve">Match the </w:t>
                      </w:r>
                      <w:r w:rsidRPr="00C77824">
                        <w:rPr>
                          <w:sz w:val="28"/>
                          <w:highlight w:val="red"/>
                        </w:rPr>
                        <w:t>Red</w:t>
                      </w:r>
                      <w:r>
                        <w:rPr>
                          <w:sz w:val="28"/>
                        </w:rPr>
                        <w:t xml:space="preserve"> end with </w:t>
                      </w:r>
                      <w:r w:rsidRPr="00C77824">
                        <w:rPr>
                          <w:sz w:val="28"/>
                          <w:highlight w:val="red"/>
                        </w:rPr>
                        <w:t>Red</w:t>
                      </w:r>
                      <w:r>
                        <w:rPr>
                          <w:sz w:val="28"/>
                        </w:rPr>
                        <w:t xml:space="preserve"> outlet and plug the power cord to an outlet</w:t>
                      </w:r>
                    </w:p>
                    <w:p w:rsidR="000B211A" w:rsidRDefault="000B211A" w:rsidP="000B211A">
                      <w:pPr>
                        <w:pStyle w:val="ListParagraph"/>
                        <w:numPr>
                          <w:ilvl w:val="0"/>
                          <w:numId w:val="11"/>
                        </w:numPr>
                        <w:spacing w:after="160" w:line="259" w:lineRule="auto"/>
                        <w:rPr>
                          <w:sz w:val="28"/>
                        </w:rPr>
                      </w:pPr>
                      <w:r>
                        <w:rPr>
                          <w:sz w:val="28"/>
                        </w:rPr>
                        <w:t>For TV Connection</w:t>
                      </w:r>
                    </w:p>
                    <w:p w:rsidR="000B211A" w:rsidRDefault="000B211A" w:rsidP="000B211A">
                      <w:pPr>
                        <w:pStyle w:val="ListParagraph"/>
                        <w:numPr>
                          <w:ilvl w:val="1"/>
                          <w:numId w:val="11"/>
                        </w:numPr>
                        <w:spacing w:after="160" w:line="259" w:lineRule="auto"/>
                        <w:rPr>
                          <w:sz w:val="28"/>
                        </w:rPr>
                      </w:pPr>
                      <w:r>
                        <w:rPr>
                          <w:sz w:val="28"/>
                        </w:rPr>
                        <w:t>The HDMI cable (</w:t>
                      </w:r>
                      <w:r w:rsidRPr="00FE048A">
                        <w:rPr>
                          <w:sz w:val="28"/>
                          <w:shd w:val="clear" w:color="auto" w:fill="FFFF00"/>
                        </w:rPr>
                        <w:t>Yellow</w:t>
                      </w:r>
                      <w:r>
                        <w:rPr>
                          <w:sz w:val="28"/>
                        </w:rPr>
                        <w:t>) should be plugged into the processor unit (</w:t>
                      </w:r>
                      <w:r w:rsidRPr="00FE048A">
                        <w:rPr>
                          <w:sz w:val="28"/>
                          <w:shd w:val="clear" w:color="auto" w:fill="FFFF00"/>
                        </w:rPr>
                        <w:t>Yellow</w:t>
                      </w:r>
                      <w:r>
                        <w:rPr>
                          <w:sz w:val="28"/>
                        </w:rPr>
                        <w:t>) port.  (Note:  uncoloured end should be connected to the TV HDMI input port)</w:t>
                      </w:r>
                    </w:p>
                    <w:p w:rsidR="000B211A" w:rsidRDefault="000B211A" w:rsidP="000B211A">
                      <w:pPr>
                        <w:pStyle w:val="ListParagraph"/>
                        <w:numPr>
                          <w:ilvl w:val="0"/>
                          <w:numId w:val="11"/>
                        </w:numPr>
                        <w:spacing w:after="160" w:line="259" w:lineRule="auto"/>
                        <w:rPr>
                          <w:sz w:val="28"/>
                        </w:rPr>
                      </w:pPr>
                      <w:r>
                        <w:rPr>
                          <w:sz w:val="28"/>
                        </w:rPr>
                        <w:t>For Computer Monitor Connection</w:t>
                      </w:r>
                    </w:p>
                    <w:p w:rsidR="000B211A" w:rsidRDefault="000B211A" w:rsidP="000B211A">
                      <w:pPr>
                        <w:pStyle w:val="ListParagraph"/>
                        <w:numPr>
                          <w:ilvl w:val="1"/>
                          <w:numId w:val="11"/>
                        </w:numPr>
                        <w:spacing w:after="160" w:line="259" w:lineRule="auto"/>
                        <w:rPr>
                          <w:sz w:val="28"/>
                        </w:rPr>
                      </w:pPr>
                      <w:r>
                        <w:rPr>
                          <w:sz w:val="28"/>
                        </w:rPr>
                        <w:t>Take the HDMI Adapter Converter with Cable (</w:t>
                      </w:r>
                      <w:r w:rsidRPr="009973E1">
                        <w:rPr>
                          <w:sz w:val="28"/>
                          <w:shd w:val="clear" w:color="auto" w:fill="FFFFCC"/>
                        </w:rPr>
                        <w:t>Pale Yellow</w:t>
                      </w:r>
                      <w:r>
                        <w:rPr>
                          <w:sz w:val="28"/>
                        </w:rPr>
                        <w:t xml:space="preserve">) and connect to the </w:t>
                      </w:r>
                      <w:r w:rsidRPr="009973E1">
                        <w:rPr>
                          <w:sz w:val="28"/>
                          <w:shd w:val="clear" w:color="auto" w:fill="FFFFCC"/>
                        </w:rPr>
                        <w:t>Pale Yellow</w:t>
                      </w:r>
                      <w:r>
                        <w:rPr>
                          <w:sz w:val="28"/>
                        </w:rPr>
                        <w:t xml:space="preserve"> port on the PS4 Console</w:t>
                      </w:r>
                    </w:p>
                    <w:p w:rsidR="000B211A" w:rsidRPr="009973E1" w:rsidRDefault="000B211A" w:rsidP="000B211A">
                      <w:pPr>
                        <w:pStyle w:val="ListParagraph"/>
                        <w:numPr>
                          <w:ilvl w:val="1"/>
                          <w:numId w:val="11"/>
                        </w:numPr>
                        <w:spacing w:after="160" w:line="259" w:lineRule="auto"/>
                        <w:rPr>
                          <w:sz w:val="28"/>
                        </w:rPr>
                      </w:pPr>
                      <w:r>
                        <w:rPr>
                          <w:sz w:val="28"/>
                        </w:rPr>
                        <w:t>Connect the end with the White ‘M’ into your computer Monitor</w:t>
                      </w:r>
                    </w:p>
                    <w:p w:rsidR="000B211A" w:rsidRDefault="000B211A" w:rsidP="000B211A">
                      <w:pPr>
                        <w:pStyle w:val="ListParagraph"/>
                        <w:numPr>
                          <w:ilvl w:val="0"/>
                          <w:numId w:val="11"/>
                        </w:numPr>
                        <w:spacing w:after="160" w:line="259" w:lineRule="auto"/>
                        <w:rPr>
                          <w:sz w:val="28"/>
                        </w:rPr>
                      </w:pPr>
                      <w:r>
                        <w:rPr>
                          <w:sz w:val="28"/>
                        </w:rPr>
                        <w:t xml:space="preserve">Make certain the video camera is not faced at a light source i.e. uncovered window.   You may need to adjust the location of the Video Camera to get it to work.  </w:t>
                      </w:r>
                    </w:p>
                    <w:p w:rsidR="000B211A" w:rsidRDefault="000B211A" w:rsidP="000B211A">
                      <w:pPr>
                        <w:pStyle w:val="ListParagraph"/>
                        <w:numPr>
                          <w:ilvl w:val="0"/>
                          <w:numId w:val="11"/>
                        </w:numPr>
                        <w:spacing w:after="160" w:line="259" w:lineRule="auto"/>
                        <w:rPr>
                          <w:sz w:val="28"/>
                        </w:rPr>
                      </w:pPr>
                      <w:r w:rsidRPr="00C77824">
                        <w:rPr>
                          <w:sz w:val="28"/>
                        </w:rPr>
                        <w:t xml:space="preserve">Continue matching coloured ends to coloured ports until all wires are connected. </w:t>
                      </w:r>
                    </w:p>
                    <w:p w:rsidR="000B211A" w:rsidRDefault="000B211A" w:rsidP="000B211A">
                      <w:pPr>
                        <w:pStyle w:val="ListParagraph"/>
                        <w:numPr>
                          <w:ilvl w:val="0"/>
                          <w:numId w:val="11"/>
                        </w:numPr>
                        <w:spacing w:after="160" w:line="259" w:lineRule="auto"/>
                        <w:rPr>
                          <w:sz w:val="28"/>
                        </w:rPr>
                      </w:pPr>
                      <w:r>
                        <w:rPr>
                          <w:sz w:val="28"/>
                        </w:rPr>
                        <w:t xml:space="preserve">When all cords are connected Go to Power up your PSVR and continue with instructions. </w:t>
                      </w:r>
                    </w:p>
                    <w:p w:rsidR="000B211A" w:rsidRPr="00F807A7" w:rsidRDefault="000B211A" w:rsidP="000B211A">
                      <w:pPr>
                        <w:ind w:left="360"/>
                        <w:rPr>
                          <w:sz w:val="28"/>
                        </w:rPr>
                      </w:pPr>
                    </w:p>
                    <w:p w:rsidR="000B211A" w:rsidRPr="00E90CFD" w:rsidRDefault="000B211A" w:rsidP="000B211A">
                      <w:pPr>
                        <w:rPr>
                          <w:sz w:val="28"/>
                        </w:rPr>
                      </w:pPr>
                      <w:r>
                        <w:rPr>
                          <w:sz w:val="28"/>
                        </w:rPr>
                        <w:t xml:space="preserve">If you are having trouble and require more detailed instructions, see the next sections of this booklet.  </w:t>
                      </w:r>
                    </w:p>
                  </w:txbxContent>
                </v:textbox>
                <w10:wrap type="square" anchorx="margin"/>
              </v:shape>
            </w:pict>
          </mc:Fallback>
        </mc:AlternateContent>
      </w:r>
      <w:r>
        <w:rPr>
          <w:rFonts w:asciiTheme="minorHAnsi" w:hAnsiTheme="minorHAnsi"/>
          <w:b/>
          <w:sz w:val="32"/>
          <w:lang w:val="en-US"/>
        </w:rPr>
        <w:t>ASSEM</w:t>
      </w:r>
      <w:r w:rsidRPr="000B211A">
        <w:rPr>
          <w:rFonts w:asciiTheme="minorHAnsi" w:hAnsiTheme="minorHAnsi"/>
          <w:b/>
          <w:sz w:val="32"/>
          <w:lang w:val="en-US"/>
        </w:rPr>
        <w:t>BLY:  SECTION 1</w:t>
      </w:r>
    </w:p>
    <w:p w:rsidR="000B211A" w:rsidRPr="000B211A" w:rsidRDefault="000B211A" w:rsidP="000B211A">
      <w:pPr>
        <w:spacing w:after="160" w:line="259" w:lineRule="auto"/>
        <w:rPr>
          <w:rFonts w:asciiTheme="minorHAnsi" w:hAnsiTheme="minorHAnsi"/>
          <w:b/>
          <w:sz w:val="32"/>
          <w:lang w:val="en-US"/>
        </w:rPr>
      </w:pPr>
      <w:r w:rsidRPr="000B211A">
        <w:rPr>
          <w:rFonts w:asciiTheme="minorHAnsi" w:hAnsiTheme="minorHAnsi"/>
          <w:b/>
          <w:sz w:val="32"/>
          <w:lang w:val="en-US"/>
        </w:rPr>
        <w:lastRenderedPageBreak/>
        <w:t>Power up your PSVR</w:t>
      </w:r>
    </w:p>
    <w:p w:rsidR="000B211A" w:rsidRPr="000B211A" w:rsidRDefault="000B211A" w:rsidP="000B211A">
      <w:pPr>
        <w:numPr>
          <w:ilvl w:val="0"/>
          <w:numId w:val="11"/>
        </w:numPr>
        <w:spacing w:after="160" w:line="259" w:lineRule="auto"/>
        <w:contextualSpacing/>
        <w:rPr>
          <w:rFonts w:asciiTheme="minorHAnsi" w:hAnsiTheme="minorHAnsi"/>
          <w:sz w:val="28"/>
          <w:lang w:val="en-US"/>
        </w:rPr>
      </w:pPr>
      <w:r w:rsidRPr="000B211A">
        <w:rPr>
          <w:rFonts w:asciiTheme="minorHAnsi" w:hAnsiTheme="minorHAnsi"/>
          <w:sz w:val="28"/>
          <w:lang w:val="en-US"/>
        </w:rPr>
        <w:t>Turn on your TV or monitor.</w:t>
      </w:r>
    </w:p>
    <w:p w:rsidR="000B211A" w:rsidRPr="000B211A" w:rsidRDefault="000B211A" w:rsidP="000B211A">
      <w:pPr>
        <w:numPr>
          <w:ilvl w:val="0"/>
          <w:numId w:val="11"/>
        </w:numPr>
        <w:spacing w:after="160" w:line="259" w:lineRule="auto"/>
        <w:contextualSpacing/>
        <w:rPr>
          <w:rFonts w:asciiTheme="minorHAnsi" w:hAnsiTheme="minorHAnsi"/>
          <w:sz w:val="28"/>
          <w:lang w:val="en-US"/>
        </w:rPr>
      </w:pPr>
      <w:r w:rsidRPr="000B211A">
        <w:rPr>
          <w:rFonts w:asciiTheme="minorHAnsi" w:hAnsiTheme="minorHAnsi"/>
          <w:sz w:val="28"/>
          <w:lang w:val="en-US"/>
        </w:rPr>
        <w:t>Press the power button on your PS4 console</w:t>
      </w:r>
    </w:p>
    <w:p w:rsidR="000B211A" w:rsidRPr="000B211A" w:rsidRDefault="000B211A" w:rsidP="000B211A">
      <w:pPr>
        <w:numPr>
          <w:ilvl w:val="0"/>
          <w:numId w:val="11"/>
        </w:numPr>
        <w:spacing w:after="160" w:line="259" w:lineRule="auto"/>
        <w:contextualSpacing/>
        <w:rPr>
          <w:rFonts w:asciiTheme="minorHAnsi" w:hAnsiTheme="minorHAnsi"/>
          <w:sz w:val="28"/>
          <w:lang w:val="en-US"/>
        </w:rPr>
      </w:pPr>
      <w:r w:rsidRPr="000B211A">
        <w:rPr>
          <w:rFonts w:asciiTheme="minorHAnsi" w:hAnsiTheme="minorHAnsi"/>
          <w:sz w:val="28"/>
          <w:lang w:val="en-US"/>
        </w:rPr>
        <w:t xml:space="preserve">Press the power button located on the VR headset cord </w:t>
      </w:r>
    </w:p>
    <w:p w:rsidR="000B211A" w:rsidRPr="000B211A" w:rsidRDefault="000B211A" w:rsidP="000B211A">
      <w:pPr>
        <w:numPr>
          <w:ilvl w:val="0"/>
          <w:numId w:val="11"/>
        </w:numPr>
        <w:spacing w:after="160" w:line="259" w:lineRule="auto"/>
        <w:contextualSpacing/>
        <w:rPr>
          <w:rFonts w:asciiTheme="minorHAnsi" w:hAnsiTheme="minorHAnsi"/>
          <w:sz w:val="28"/>
          <w:lang w:val="en-US"/>
        </w:rPr>
      </w:pPr>
      <w:r w:rsidRPr="000B211A">
        <w:rPr>
          <w:rFonts w:asciiTheme="minorHAnsi" w:hAnsiTheme="minorHAnsi"/>
          <w:sz w:val="28"/>
          <w:lang w:val="en-US"/>
        </w:rPr>
        <w:t xml:space="preserve">Follow the on-screen instructions on your TV for setup information and guidance on how to put on your VR headset.   </w:t>
      </w:r>
    </w:p>
    <w:p w:rsidR="000B211A" w:rsidRPr="000B211A" w:rsidRDefault="000B211A" w:rsidP="000B211A">
      <w:pPr>
        <w:spacing w:after="160" w:line="259" w:lineRule="auto"/>
        <w:rPr>
          <w:rFonts w:asciiTheme="minorHAnsi" w:hAnsiTheme="minorHAnsi"/>
          <w:b/>
          <w:sz w:val="32"/>
          <w:lang w:val="en-US"/>
        </w:rPr>
      </w:pPr>
      <w:r w:rsidRPr="000B211A">
        <w:rPr>
          <w:rFonts w:asciiTheme="minorHAnsi" w:hAnsiTheme="minorHAnsi"/>
          <w:b/>
          <w:sz w:val="32"/>
          <w:lang w:val="en-US"/>
        </w:rPr>
        <w:t xml:space="preserve">LET’S SET UP: </w:t>
      </w:r>
    </w:p>
    <w:p w:rsidR="000B211A" w:rsidRPr="000B211A" w:rsidRDefault="000B211A" w:rsidP="000B211A">
      <w:pPr>
        <w:spacing w:after="160" w:line="259" w:lineRule="auto"/>
        <w:rPr>
          <w:rFonts w:asciiTheme="minorHAnsi" w:hAnsiTheme="minorHAnsi"/>
          <w:sz w:val="28"/>
          <w:lang w:val="en-US"/>
        </w:rPr>
      </w:pPr>
      <w:r w:rsidRPr="000B211A">
        <w:rPr>
          <w:rFonts w:asciiTheme="minorHAnsi" w:hAnsiTheme="minorHAnsi"/>
          <w:b/>
          <w:sz w:val="28"/>
          <w:lang w:val="en-US"/>
        </w:rPr>
        <w:t xml:space="preserve">X </w:t>
      </w:r>
      <w:r w:rsidRPr="000B211A">
        <w:rPr>
          <w:rFonts w:asciiTheme="minorHAnsi" w:hAnsiTheme="minorHAnsi"/>
          <w:sz w:val="28"/>
          <w:lang w:val="en-US"/>
        </w:rPr>
        <w:t>is your enter button</w:t>
      </w:r>
      <w:r w:rsidRPr="000B211A">
        <w:rPr>
          <w:rFonts w:asciiTheme="minorHAnsi" w:hAnsiTheme="minorHAnsi"/>
          <w:b/>
          <w:sz w:val="28"/>
          <w:lang w:val="en-US"/>
        </w:rPr>
        <w:t xml:space="preserve"> </w:t>
      </w:r>
      <w:r w:rsidRPr="000B211A">
        <w:rPr>
          <w:rFonts w:asciiTheme="minorHAnsi" w:hAnsiTheme="minorHAnsi"/>
          <w:sz w:val="28"/>
          <w:lang w:val="en-US"/>
        </w:rPr>
        <w:t>on the Dual Shock 4 wireless controller</w:t>
      </w:r>
    </w:p>
    <w:p w:rsidR="000B211A" w:rsidRPr="000B211A" w:rsidRDefault="000B211A" w:rsidP="000B211A">
      <w:pPr>
        <w:spacing w:after="160" w:line="259" w:lineRule="auto"/>
        <w:rPr>
          <w:rFonts w:asciiTheme="minorHAnsi" w:hAnsiTheme="minorHAnsi"/>
          <w:sz w:val="28"/>
          <w:lang w:val="en-US"/>
        </w:rPr>
      </w:pPr>
      <w:r w:rsidRPr="000B211A">
        <w:rPr>
          <w:rFonts w:asciiTheme="minorHAnsi" w:hAnsiTheme="minorHAnsi"/>
          <w:sz w:val="28"/>
          <w:lang w:val="en-US"/>
        </w:rPr>
        <w:t xml:space="preserve">First: </w:t>
      </w:r>
    </w:p>
    <w:p w:rsidR="000B211A" w:rsidRPr="000B211A" w:rsidRDefault="000B211A" w:rsidP="000B211A">
      <w:pPr>
        <w:numPr>
          <w:ilvl w:val="0"/>
          <w:numId w:val="18"/>
        </w:numPr>
        <w:spacing w:after="160" w:line="259" w:lineRule="auto"/>
        <w:contextualSpacing/>
        <w:rPr>
          <w:rFonts w:asciiTheme="minorHAnsi" w:hAnsiTheme="minorHAnsi"/>
          <w:sz w:val="28"/>
          <w:lang w:val="en-US"/>
        </w:rPr>
      </w:pPr>
      <w:r w:rsidRPr="000B211A">
        <w:rPr>
          <w:rFonts w:asciiTheme="minorHAnsi" w:hAnsiTheme="minorHAnsi"/>
          <w:sz w:val="28"/>
          <w:lang w:val="en-US"/>
        </w:rPr>
        <w:t>Click on the smiley face User Icon</w:t>
      </w:r>
    </w:p>
    <w:p w:rsidR="000B211A" w:rsidRPr="000B211A" w:rsidRDefault="000B211A" w:rsidP="000B211A">
      <w:pPr>
        <w:numPr>
          <w:ilvl w:val="0"/>
          <w:numId w:val="18"/>
        </w:numPr>
        <w:spacing w:after="160" w:line="259" w:lineRule="auto"/>
        <w:contextualSpacing/>
        <w:rPr>
          <w:rFonts w:asciiTheme="minorHAnsi" w:hAnsiTheme="minorHAnsi"/>
          <w:sz w:val="28"/>
          <w:lang w:val="en-US"/>
        </w:rPr>
      </w:pPr>
      <w:r w:rsidRPr="000B211A">
        <w:rPr>
          <w:rFonts w:asciiTheme="minorHAnsi" w:hAnsiTheme="minorHAnsi"/>
          <w:sz w:val="28"/>
          <w:lang w:val="en-US"/>
        </w:rPr>
        <w:t>Click on settings (</w:t>
      </w:r>
      <w:proofErr w:type="spellStart"/>
      <w:r w:rsidRPr="000B211A">
        <w:rPr>
          <w:rFonts w:asciiTheme="minorHAnsi" w:hAnsiTheme="minorHAnsi"/>
          <w:sz w:val="28"/>
          <w:lang w:val="en-US"/>
        </w:rPr>
        <w:t>Toobox</w:t>
      </w:r>
      <w:proofErr w:type="spellEnd"/>
      <w:r w:rsidRPr="000B211A">
        <w:rPr>
          <w:rFonts w:asciiTheme="minorHAnsi" w:hAnsiTheme="minorHAnsi"/>
          <w:sz w:val="28"/>
          <w:lang w:val="en-US"/>
        </w:rPr>
        <w:t xml:space="preserve"> Icon)</w:t>
      </w:r>
    </w:p>
    <w:p w:rsidR="000B211A" w:rsidRPr="000B211A" w:rsidRDefault="000B211A" w:rsidP="000B211A">
      <w:pPr>
        <w:numPr>
          <w:ilvl w:val="0"/>
          <w:numId w:val="18"/>
        </w:numPr>
        <w:spacing w:after="160" w:line="259" w:lineRule="auto"/>
        <w:contextualSpacing/>
        <w:rPr>
          <w:rFonts w:asciiTheme="minorHAnsi" w:hAnsiTheme="minorHAnsi"/>
          <w:sz w:val="28"/>
          <w:lang w:val="en-US"/>
        </w:rPr>
      </w:pPr>
      <w:r w:rsidRPr="000B211A">
        <w:rPr>
          <w:rFonts w:asciiTheme="minorHAnsi" w:hAnsiTheme="minorHAnsi"/>
          <w:sz w:val="28"/>
          <w:lang w:val="en-US"/>
        </w:rPr>
        <w:t>Click on Network</w:t>
      </w:r>
    </w:p>
    <w:p w:rsidR="000B211A" w:rsidRPr="000B211A" w:rsidRDefault="000B211A" w:rsidP="000B211A">
      <w:pPr>
        <w:numPr>
          <w:ilvl w:val="0"/>
          <w:numId w:val="18"/>
        </w:numPr>
        <w:spacing w:after="160" w:line="259" w:lineRule="auto"/>
        <w:contextualSpacing/>
        <w:rPr>
          <w:rFonts w:asciiTheme="minorHAnsi" w:hAnsiTheme="minorHAnsi"/>
          <w:sz w:val="28"/>
          <w:lang w:val="en-US"/>
        </w:rPr>
      </w:pPr>
      <w:r w:rsidRPr="000B211A">
        <w:rPr>
          <w:rFonts w:asciiTheme="minorHAnsi" w:hAnsiTheme="minorHAnsi"/>
          <w:sz w:val="28"/>
          <w:lang w:val="en-US"/>
        </w:rPr>
        <w:t xml:space="preserve">Click on setup internet connections </w:t>
      </w:r>
    </w:p>
    <w:p w:rsidR="000B211A" w:rsidRPr="000B211A" w:rsidRDefault="000B211A" w:rsidP="000B211A">
      <w:pPr>
        <w:numPr>
          <w:ilvl w:val="0"/>
          <w:numId w:val="18"/>
        </w:numPr>
        <w:spacing w:after="160" w:line="259" w:lineRule="auto"/>
        <w:contextualSpacing/>
        <w:rPr>
          <w:rFonts w:asciiTheme="minorHAnsi" w:hAnsiTheme="minorHAnsi"/>
          <w:sz w:val="28"/>
          <w:lang w:val="en-US"/>
        </w:rPr>
      </w:pPr>
      <w:r w:rsidRPr="000B211A">
        <w:rPr>
          <w:rFonts w:asciiTheme="minorHAnsi" w:hAnsiTheme="minorHAnsi"/>
          <w:sz w:val="28"/>
          <w:lang w:val="en-US"/>
        </w:rPr>
        <w:t xml:space="preserve">Click on use </w:t>
      </w:r>
      <w:proofErr w:type="spellStart"/>
      <w:r w:rsidRPr="000B211A">
        <w:rPr>
          <w:rFonts w:asciiTheme="minorHAnsi" w:hAnsiTheme="minorHAnsi"/>
          <w:sz w:val="28"/>
          <w:lang w:val="en-US"/>
        </w:rPr>
        <w:t>Wifi</w:t>
      </w:r>
      <w:proofErr w:type="spellEnd"/>
    </w:p>
    <w:p w:rsidR="000B211A" w:rsidRPr="000B211A" w:rsidRDefault="000B211A" w:rsidP="000B211A">
      <w:pPr>
        <w:numPr>
          <w:ilvl w:val="0"/>
          <w:numId w:val="18"/>
        </w:numPr>
        <w:spacing w:after="160" w:line="259" w:lineRule="auto"/>
        <w:contextualSpacing/>
        <w:rPr>
          <w:rFonts w:asciiTheme="minorHAnsi" w:hAnsiTheme="minorHAnsi"/>
          <w:sz w:val="28"/>
          <w:lang w:val="en-US"/>
        </w:rPr>
      </w:pPr>
      <w:r w:rsidRPr="000B211A">
        <w:rPr>
          <w:rFonts w:asciiTheme="minorHAnsi" w:hAnsiTheme="minorHAnsi"/>
          <w:sz w:val="28"/>
          <w:lang w:val="en-US"/>
        </w:rPr>
        <w:t>Insert password</w:t>
      </w:r>
    </w:p>
    <w:p w:rsidR="000B211A" w:rsidRPr="000B211A" w:rsidRDefault="000B211A" w:rsidP="000B211A">
      <w:pPr>
        <w:numPr>
          <w:ilvl w:val="0"/>
          <w:numId w:val="18"/>
        </w:numPr>
        <w:spacing w:after="160" w:line="259" w:lineRule="auto"/>
        <w:contextualSpacing/>
        <w:rPr>
          <w:rFonts w:asciiTheme="minorHAnsi" w:hAnsiTheme="minorHAnsi"/>
          <w:sz w:val="28"/>
          <w:lang w:val="en-US"/>
        </w:rPr>
      </w:pPr>
      <w:r w:rsidRPr="000B211A">
        <w:rPr>
          <w:rFonts w:asciiTheme="minorHAnsi" w:hAnsiTheme="minorHAnsi"/>
          <w:sz w:val="28"/>
          <w:lang w:val="en-US"/>
        </w:rPr>
        <w:t>Test internet Connection</w:t>
      </w:r>
    </w:p>
    <w:p w:rsidR="000B211A" w:rsidRPr="000B211A" w:rsidRDefault="000B211A" w:rsidP="000B211A">
      <w:pPr>
        <w:spacing w:after="160" w:line="259" w:lineRule="auto"/>
        <w:rPr>
          <w:rFonts w:asciiTheme="minorHAnsi" w:hAnsiTheme="minorHAnsi"/>
          <w:sz w:val="28"/>
          <w:lang w:val="en-US"/>
        </w:rPr>
      </w:pPr>
      <w:r w:rsidRPr="000B211A">
        <w:rPr>
          <w:rFonts w:asciiTheme="minorHAnsi" w:hAnsiTheme="minorHAnsi"/>
          <w:sz w:val="28"/>
          <w:lang w:val="en-US"/>
        </w:rPr>
        <w:t>Next:</w:t>
      </w:r>
    </w:p>
    <w:p w:rsidR="000B211A" w:rsidRPr="000B211A" w:rsidRDefault="000B211A" w:rsidP="000B211A">
      <w:pPr>
        <w:spacing w:after="160" w:line="259" w:lineRule="auto"/>
        <w:rPr>
          <w:rFonts w:asciiTheme="minorHAnsi" w:hAnsiTheme="minorHAnsi"/>
          <w:b/>
          <w:sz w:val="28"/>
          <w:lang w:val="en-US"/>
        </w:rPr>
      </w:pPr>
      <w:r w:rsidRPr="000B211A">
        <w:rPr>
          <w:rFonts w:asciiTheme="minorHAnsi" w:hAnsiTheme="minorHAnsi"/>
          <w:b/>
          <w:sz w:val="28"/>
          <w:lang w:val="en-US"/>
        </w:rPr>
        <w:t>Check for updates</w:t>
      </w:r>
    </w:p>
    <w:p w:rsidR="000B211A" w:rsidRPr="000B211A" w:rsidRDefault="000B211A" w:rsidP="000B211A">
      <w:pPr>
        <w:spacing w:after="160" w:line="259" w:lineRule="auto"/>
        <w:rPr>
          <w:rFonts w:asciiTheme="minorHAnsi" w:hAnsiTheme="minorHAnsi"/>
          <w:sz w:val="28"/>
          <w:lang w:val="en-US"/>
        </w:rPr>
      </w:pPr>
      <w:r w:rsidRPr="000B211A">
        <w:rPr>
          <w:rFonts w:asciiTheme="minorHAnsi" w:hAnsiTheme="minorHAnsi"/>
          <w:sz w:val="28"/>
          <w:lang w:val="en-US"/>
        </w:rPr>
        <w:t xml:space="preserve">Return to Home Screen (to return to Home Press the </w:t>
      </w:r>
      <w:r w:rsidRPr="000B211A">
        <w:rPr>
          <w:rFonts w:asciiTheme="minorHAnsi" w:hAnsiTheme="minorHAnsi"/>
          <w:noProof/>
          <w:lang w:val="en-US"/>
        </w:rPr>
        <w:drawing>
          <wp:inline distT="0" distB="0" distL="0" distR="0" wp14:anchorId="06BB0C37" wp14:editId="50D04AC2">
            <wp:extent cx="276225" cy="276225"/>
            <wp:effectExtent l="0" t="0" r="9525" b="9525"/>
            <wp:docPr id="8" name="Picture 8" descr="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B211A">
        <w:rPr>
          <w:rFonts w:asciiTheme="minorHAnsi" w:hAnsiTheme="minorHAnsi"/>
          <w:sz w:val="28"/>
          <w:lang w:val="en-US"/>
        </w:rPr>
        <w:t xml:space="preserve"> (PS) button on the Dual Shock 4 wireless controller</w:t>
      </w:r>
    </w:p>
    <w:p w:rsidR="000B211A" w:rsidRPr="000B211A" w:rsidRDefault="000B211A" w:rsidP="000B211A">
      <w:pPr>
        <w:numPr>
          <w:ilvl w:val="0"/>
          <w:numId w:val="19"/>
        </w:numPr>
        <w:spacing w:after="160" w:line="259" w:lineRule="auto"/>
        <w:contextualSpacing/>
        <w:rPr>
          <w:rFonts w:asciiTheme="minorHAnsi" w:hAnsiTheme="minorHAnsi"/>
          <w:sz w:val="28"/>
          <w:lang w:val="en-US"/>
        </w:rPr>
      </w:pPr>
      <w:r w:rsidRPr="000B211A">
        <w:rPr>
          <w:rFonts w:asciiTheme="minorHAnsi" w:hAnsiTheme="minorHAnsi"/>
          <w:sz w:val="28"/>
          <w:lang w:val="en-US"/>
        </w:rPr>
        <w:t>Click on settings</w:t>
      </w:r>
    </w:p>
    <w:p w:rsidR="000B211A" w:rsidRPr="000B211A" w:rsidRDefault="000B211A" w:rsidP="000B211A">
      <w:pPr>
        <w:numPr>
          <w:ilvl w:val="0"/>
          <w:numId w:val="19"/>
        </w:numPr>
        <w:spacing w:after="160" w:line="259" w:lineRule="auto"/>
        <w:contextualSpacing/>
        <w:rPr>
          <w:rFonts w:asciiTheme="minorHAnsi" w:hAnsiTheme="minorHAnsi"/>
          <w:sz w:val="28"/>
          <w:lang w:val="en-US"/>
        </w:rPr>
      </w:pPr>
      <w:r w:rsidRPr="000B211A">
        <w:rPr>
          <w:rFonts w:asciiTheme="minorHAnsi" w:hAnsiTheme="minorHAnsi"/>
          <w:sz w:val="28"/>
          <w:lang w:val="en-US"/>
        </w:rPr>
        <w:t>Click on system software update</w:t>
      </w:r>
    </w:p>
    <w:p w:rsidR="000B211A" w:rsidRPr="000B211A" w:rsidRDefault="000B211A" w:rsidP="000B211A">
      <w:pPr>
        <w:numPr>
          <w:ilvl w:val="0"/>
          <w:numId w:val="19"/>
        </w:numPr>
        <w:spacing w:after="160" w:line="259" w:lineRule="auto"/>
        <w:contextualSpacing/>
        <w:rPr>
          <w:rFonts w:asciiTheme="minorHAnsi" w:hAnsiTheme="minorHAnsi"/>
          <w:sz w:val="28"/>
          <w:lang w:val="en-US"/>
        </w:rPr>
      </w:pPr>
      <w:r w:rsidRPr="000B211A">
        <w:rPr>
          <w:rFonts w:asciiTheme="minorHAnsi" w:hAnsiTheme="minorHAnsi"/>
          <w:sz w:val="28"/>
          <w:lang w:val="en-US"/>
        </w:rPr>
        <w:t>Follow screen instructions if update is required</w:t>
      </w:r>
    </w:p>
    <w:p w:rsidR="000B211A" w:rsidRPr="000B211A" w:rsidRDefault="000B211A" w:rsidP="000B211A">
      <w:pPr>
        <w:numPr>
          <w:ilvl w:val="0"/>
          <w:numId w:val="19"/>
        </w:numPr>
        <w:spacing w:after="160" w:line="259" w:lineRule="auto"/>
        <w:contextualSpacing/>
        <w:rPr>
          <w:rFonts w:asciiTheme="minorHAnsi" w:hAnsiTheme="minorHAnsi"/>
          <w:sz w:val="28"/>
          <w:lang w:val="en-US"/>
        </w:rPr>
      </w:pPr>
      <w:r w:rsidRPr="000B211A">
        <w:rPr>
          <w:rFonts w:asciiTheme="minorHAnsi" w:hAnsiTheme="minorHAnsi"/>
          <w:sz w:val="28"/>
          <w:lang w:val="en-US"/>
        </w:rPr>
        <w:t>Return to home screen</w:t>
      </w:r>
    </w:p>
    <w:p w:rsidR="000B211A" w:rsidRPr="000B211A" w:rsidRDefault="000B211A" w:rsidP="000B211A">
      <w:pPr>
        <w:spacing w:after="160" w:line="259" w:lineRule="auto"/>
        <w:rPr>
          <w:rFonts w:asciiTheme="minorHAnsi" w:hAnsiTheme="minorHAnsi"/>
          <w:b/>
          <w:sz w:val="28"/>
          <w:lang w:val="en-US"/>
        </w:rPr>
      </w:pPr>
    </w:p>
    <w:p w:rsidR="000B211A" w:rsidRPr="000B211A" w:rsidRDefault="000B211A" w:rsidP="000B211A">
      <w:pPr>
        <w:spacing w:after="160" w:line="259" w:lineRule="auto"/>
        <w:rPr>
          <w:rFonts w:asciiTheme="minorHAnsi" w:hAnsiTheme="minorHAnsi"/>
          <w:b/>
          <w:sz w:val="28"/>
          <w:lang w:val="en-US"/>
        </w:rPr>
      </w:pPr>
      <w:r w:rsidRPr="000B211A">
        <w:rPr>
          <w:rFonts w:asciiTheme="minorHAnsi" w:hAnsiTheme="minorHAnsi"/>
          <w:b/>
          <w:sz w:val="28"/>
          <w:lang w:val="en-US"/>
        </w:rPr>
        <w:t>LET’S PLAY</w:t>
      </w:r>
    </w:p>
    <w:p w:rsidR="000B211A" w:rsidRPr="000B211A" w:rsidRDefault="000B211A" w:rsidP="000B211A">
      <w:pPr>
        <w:numPr>
          <w:ilvl w:val="0"/>
          <w:numId w:val="20"/>
        </w:numPr>
        <w:spacing w:after="160" w:line="259" w:lineRule="auto"/>
        <w:contextualSpacing/>
        <w:rPr>
          <w:rFonts w:asciiTheme="minorHAnsi" w:hAnsiTheme="minorHAnsi"/>
          <w:sz w:val="28"/>
          <w:lang w:val="en-US"/>
        </w:rPr>
      </w:pPr>
      <w:r w:rsidRPr="000B211A">
        <w:rPr>
          <w:rFonts w:asciiTheme="minorHAnsi" w:hAnsiTheme="minorHAnsi"/>
          <w:sz w:val="28"/>
          <w:lang w:val="en-US"/>
        </w:rPr>
        <w:t>Insert Disc</w:t>
      </w:r>
    </w:p>
    <w:p w:rsidR="000B211A" w:rsidRPr="000B211A" w:rsidRDefault="000B211A" w:rsidP="000B211A">
      <w:pPr>
        <w:numPr>
          <w:ilvl w:val="0"/>
          <w:numId w:val="20"/>
        </w:numPr>
        <w:spacing w:after="160" w:line="259" w:lineRule="auto"/>
        <w:contextualSpacing/>
        <w:rPr>
          <w:rFonts w:asciiTheme="minorHAnsi" w:hAnsiTheme="minorHAnsi"/>
          <w:sz w:val="28"/>
          <w:lang w:val="en-US"/>
        </w:rPr>
      </w:pPr>
      <w:r w:rsidRPr="000B211A">
        <w:rPr>
          <w:rFonts w:asciiTheme="minorHAnsi" w:hAnsiTheme="minorHAnsi"/>
          <w:sz w:val="28"/>
          <w:lang w:val="en-US"/>
        </w:rPr>
        <w:t>Allow game  to update</w:t>
      </w:r>
    </w:p>
    <w:p w:rsidR="000B211A" w:rsidRPr="000B211A" w:rsidRDefault="000B211A" w:rsidP="000B211A">
      <w:pPr>
        <w:numPr>
          <w:ilvl w:val="0"/>
          <w:numId w:val="20"/>
        </w:numPr>
        <w:spacing w:after="160" w:line="259" w:lineRule="auto"/>
        <w:contextualSpacing/>
        <w:rPr>
          <w:rFonts w:asciiTheme="minorHAnsi" w:hAnsiTheme="minorHAnsi"/>
          <w:sz w:val="28"/>
          <w:lang w:val="en-US"/>
        </w:rPr>
      </w:pPr>
      <w:r w:rsidRPr="000B211A">
        <w:rPr>
          <w:rFonts w:asciiTheme="minorHAnsi" w:hAnsiTheme="minorHAnsi"/>
          <w:sz w:val="28"/>
          <w:lang w:val="en-US"/>
        </w:rPr>
        <w:t>Update headset if required following screen instructions</w:t>
      </w:r>
    </w:p>
    <w:p w:rsidR="000B211A" w:rsidRPr="000B211A" w:rsidRDefault="000B211A" w:rsidP="000B211A">
      <w:pPr>
        <w:numPr>
          <w:ilvl w:val="0"/>
          <w:numId w:val="20"/>
        </w:numPr>
        <w:spacing w:after="160" w:line="259" w:lineRule="auto"/>
        <w:contextualSpacing/>
        <w:rPr>
          <w:rFonts w:asciiTheme="minorHAnsi" w:hAnsiTheme="minorHAnsi"/>
          <w:sz w:val="28"/>
          <w:lang w:val="en-US"/>
        </w:rPr>
      </w:pPr>
      <w:r w:rsidRPr="000B211A">
        <w:rPr>
          <w:rFonts w:asciiTheme="minorHAnsi" w:hAnsiTheme="minorHAnsi"/>
          <w:sz w:val="28"/>
          <w:lang w:val="en-US"/>
        </w:rPr>
        <w:lastRenderedPageBreak/>
        <w:t>On home screen click on desired game icon</w:t>
      </w:r>
    </w:p>
    <w:p w:rsidR="000B211A" w:rsidRPr="000B211A" w:rsidRDefault="000B211A" w:rsidP="000B211A">
      <w:pPr>
        <w:numPr>
          <w:ilvl w:val="0"/>
          <w:numId w:val="20"/>
        </w:numPr>
        <w:spacing w:after="160" w:line="259" w:lineRule="auto"/>
        <w:contextualSpacing/>
        <w:rPr>
          <w:rFonts w:asciiTheme="minorHAnsi" w:hAnsiTheme="minorHAnsi"/>
          <w:sz w:val="28"/>
          <w:lang w:val="en-US"/>
        </w:rPr>
      </w:pPr>
      <w:r w:rsidRPr="000B211A">
        <w:rPr>
          <w:rFonts w:asciiTheme="minorHAnsi" w:hAnsiTheme="minorHAnsi"/>
          <w:sz w:val="28"/>
          <w:lang w:val="en-US"/>
        </w:rPr>
        <w:t>Follow screen instructions to play</w:t>
      </w:r>
    </w:p>
    <w:p w:rsidR="000B211A" w:rsidRPr="000B211A" w:rsidRDefault="000B211A" w:rsidP="000B211A">
      <w:pPr>
        <w:spacing w:after="160" w:line="259" w:lineRule="auto"/>
        <w:rPr>
          <w:rFonts w:asciiTheme="minorHAnsi" w:hAnsiTheme="minorHAnsi"/>
          <w:b/>
          <w:sz w:val="28"/>
          <w:lang w:val="en-US"/>
        </w:rPr>
      </w:pPr>
      <w:r w:rsidRPr="000B211A">
        <w:rPr>
          <w:rFonts w:asciiTheme="minorHAnsi" w:hAnsiTheme="minorHAnsi"/>
          <w:b/>
          <w:sz w:val="28"/>
          <w:lang w:val="en-US"/>
        </w:rPr>
        <w:t>GAME’S OVER</w:t>
      </w:r>
    </w:p>
    <w:p w:rsidR="000B211A" w:rsidRPr="000B211A" w:rsidRDefault="000B211A" w:rsidP="000B211A">
      <w:pPr>
        <w:numPr>
          <w:ilvl w:val="0"/>
          <w:numId w:val="21"/>
        </w:numPr>
        <w:spacing w:after="160" w:line="259" w:lineRule="auto"/>
        <w:contextualSpacing/>
        <w:rPr>
          <w:rFonts w:asciiTheme="minorHAnsi" w:hAnsiTheme="minorHAnsi"/>
          <w:b/>
          <w:sz w:val="28"/>
          <w:lang w:val="en-US"/>
        </w:rPr>
      </w:pPr>
      <w:r w:rsidRPr="000B211A">
        <w:rPr>
          <w:rFonts w:asciiTheme="minorHAnsi" w:hAnsiTheme="minorHAnsi"/>
          <w:sz w:val="28"/>
          <w:lang w:val="en-US"/>
        </w:rPr>
        <w:t>To end the game press the</w:t>
      </w:r>
      <w:r w:rsidRPr="000B211A">
        <w:rPr>
          <w:rFonts w:asciiTheme="minorHAnsi" w:hAnsiTheme="minorHAnsi"/>
          <w:b/>
          <w:sz w:val="28"/>
          <w:lang w:val="en-US"/>
        </w:rPr>
        <w:t xml:space="preserve"> </w:t>
      </w:r>
      <w:r w:rsidRPr="000B211A">
        <w:rPr>
          <w:rFonts w:asciiTheme="minorHAnsi" w:hAnsiTheme="minorHAnsi"/>
          <w:noProof/>
          <w:lang w:val="en-US"/>
        </w:rPr>
        <w:drawing>
          <wp:inline distT="0" distB="0" distL="0" distR="0" wp14:anchorId="61D0D7D4" wp14:editId="23F4DAAD">
            <wp:extent cx="276225" cy="276225"/>
            <wp:effectExtent l="0" t="0" r="9525" b="9525"/>
            <wp:docPr id="9" name="Picture 9" descr="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B211A">
        <w:rPr>
          <w:rFonts w:asciiTheme="minorHAnsi" w:hAnsiTheme="minorHAnsi"/>
          <w:sz w:val="28"/>
          <w:lang w:val="en-US"/>
        </w:rPr>
        <w:t xml:space="preserve"> (PS) button </w:t>
      </w:r>
    </w:p>
    <w:p w:rsidR="000B211A" w:rsidRPr="000B211A" w:rsidRDefault="000B211A" w:rsidP="000B211A">
      <w:pPr>
        <w:numPr>
          <w:ilvl w:val="0"/>
          <w:numId w:val="21"/>
        </w:numPr>
        <w:spacing w:after="160" w:line="259" w:lineRule="auto"/>
        <w:contextualSpacing/>
        <w:rPr>
          <w:rFonts w:asciiTheme="minorHAnsi" w:hAnsiTheme="minorHAnsi"/>
          <w:b/>
          <w:sz w:val="28"/>
          <w:lang w:val="en-US"/>
        </w:rPr>
      </w:pPr>
      <w:r w:rsidRPr="000B211A">
        <w:rPr>
          <w:rFonts w:asciiTheme="minorHAnsi" w:hAnsiTheme="minorHAnsi"/>
          <w:sz w:val="28"/>
          <w:lang w:val="en-US"/>
        </w:rPr>
        <w:t>Select close application</w:t>
      </w:r>
    </w:p>
    <w:p w:rsidR="000B211A" w:rsidRPr="000B211A" w:rsidRDefault="000B211A" w:rsidP="000B211A">
      <w:pPr>
        <w:numPr>
          <w:ilvl w:val="0"/>
          <w:numId w:val="21"/>
        </w:numPr>
        <w:spacing w:after="160" w:line="259" w:lineRule="auto"/>
        <w:contextualSpacing/>
        <w:rPr>
          <w:rFonts w:asciiTheme="minorHAnsi" w:hAnsiTheme="minorHAnsi"/>
          <w:b/>
          <w:sz w:val="28"/>
          <w:lang w:val="en-US"/>
        </w:rPr>
      </w:pPr>
      <w:r w:rsidRPr="000B211A">
        <w:rPr>
          <w:rFonts w:asciiTheme="minorHAnsi" w:hAnsiTheme="minorHAnsi"/>
          <w:sz w:val="28"/>
          <w:lang w:val="en-US"/>
        </w:rPr>
        <w:t>Eject the disc and replace in Disc cover</w:t>
      </w:r>
    </w:p>
    <w:p w:rsidR="000B211A" w:rsidRDefault="000B211A" w:rsidP="000B211A">
      <w:pPr>
        <w:spacing w:after="160" w:line="259" w:lineRule="auto"/>
        <w:rPr>
          <w:rFonts w:asciiTheme="minorHAnsi" w:hAnsiTheme="minorHAnsi"/>
          <w:b/>
          <w:sz w:val="28"/>
          <w:lang w:val="en-US"/>
        </w:rPr>
      </w:pPr>
    </w:p>
    <w:p w:rsidR="000B211A" w:rsidRPr="000B211A" w:rsidRDefault="000B211A" w:rsidP="000B211A">
      <w:pPr>
        <w:spacing w:after="160" w:line="259" w:lineRule="auto"/>
        <w:rPr>
          <w:rFonts w:asciiTheme="minorHAnsi" w:hAnsiTheme="minorHAnsi"/>
          <w:b/>
          <w:sz w:val="32"/>
          <w:lang w:val="en-US"/>
        </w:rPr>
      </w:pPr>
      <w:r w:rsidRPr="000B211A">
        <w:rPr>
          <w:rFonts w:asciiTheme="minorHAnsi" w:hAnsiTheme="minorHAnsi"/>
          <w:b/>
          <w:sz w:val="28"/>
          <w:lang w:val="en-US"/>
        </w:rPr>
        <w:t xml:space="preserve">PACKING UP THE </w:t>
      </w:r>
      <w:r w:rsidRPr="000B211A">
        <w:rPr>
          <w:rFonts w:asciiTheme="minorHAnsi" w:hAnsiTheme="minorHAnsi"/>
          <w:b/>
          <w:sz w:val="32"/>
          <w:lang w:val="en-US"/>
        </w:rPr>
        <w:t xml:space="preserve">PLAYSTATION 4 VIRTUAL REALITY </w:t>
      </w:r>
      <w:r w:rsidRPr="000B211A">
        <w:rPr>
          <w:rFonts w:asciiTheme="minorHAnsi" w:hAnsiTheme="minorHAnsi"/>
          <w:b/>
          <w:sz w:val="28"/>
          <w:lang w:val="en-US"/>
        </w:rPr>
        <w:t>MAKERSPACE KIT:</w:t>
      </w:r>
    </w:p>
    <w:p w:rsidR="000B211A" w:rsidRPr="000B211A" w:rsidRDefault="000B211A" w:rsidP="000B211A">
      <w:pPr>
        <w:spacing w:after="160" w:line="259" w:lineRule="auto"/>
        <w:rPr>
          <w:rFonts w:asciiTheme="minorHAnsi" w:hAnsiTheme="minorHAnsi"/>
          <w:sz w:val="28"/>
          <w:lang w:val="en-US"/>
        </w:rPr>
      </w:pPr>
      <w:r w:rsidRPr="000B211A">
        <w:rPr>
          <w:rFonts w:asciiTheme="minorHAnsi" w:hAnsiTheme="minorHAnsi"/>
          <w:sz w:val="28"/>
          <w:lang w:val="en-US"/>
        </w:rPr>
        <w:t>Box</w:t>
      </w:r>
    </w:p>
    <w:p w:rsidR="000B211A" w:rsidRPr="000B211A" w:rsidRDefault="000B211A" w:rsidP="000B211A">
      <w:pPr>
        <w:numPr>
          <w:ilvl w:val="0"/>
          <w:numId w:val="13"/>
        </w:numPr>
        <w:spacing w:after="160" w:line="259" w:lineRule="auto"/>
        <w:contextualSpacing/>
        <w:rPr>
          <w:rFonts w:asciiTheme="minorHAnsi" w:hAnsiTheme="minorHAnsi"/>
          <w:sz w:val="28"/>
          <w:lang w:val="en-US"/>
        </w:rPr>
      </w:pPr>
      <w:r w:rsidRPr="000B211A">
        <w:rPr>
          <w:rFonts w:asciiTheme="minorHAnsi" w:hAnsiTheme="minorHAnsi"/>
          <w:sz w:val="28"/>
          <w:lang w:val="en-US"/>
        </w:rPr>
        <w:t xml:space="preserve">Disconnect the VR Headset #5 from the VR headset connect cable #5.  </w:t>
      </w:r>
      <w:r w:rsidRPr="000B211A">
        <w:rPr>
          <w:rFonts w:asciiTheme="minorHAnsi" w:hAnsiTheme="minorHAnsi"/>
          <w:sz w:val="28"/>
          <w:shd w:val="clear" w:color="auto" w:fill="C9C9C9" w:themeFill="accent3" w:themeFillTint="99"/>
          <w:lang w:val="en-US"/>
        </w:rPr>
        <w:t xml:space="preserve">Silver </w:t>
      </w:r>
      <w:r w:rsidRPr="000B211A">
        <w:rPr>
          <w:rFonts w:asciiTheme="minorHAnsi" w:hAnsiTheme="minorHAnsi"/>
          <w:sz w:val="28"/>
          <w:lang w:val="en-US"/>
        </w:rPr>
        <w:t xml:space="preserve">and </w:t>
      </w:r>
      <w:r w:rsidRPr="000B211A">
        <w:rPr>
          <w:rFonts w:asciiTheme="minorHAnsi" w:hAnsiTheme="minorHAnsi"/>
          <w:sz w:val="28"/>
          <w:shd w:val="clear" w:color="auto" w:fill="FFCC00"/>
          <w:lang w:val="en-US"/>
        </w:rPr>
        <w:t xml:space="preserve">Gold </w:t>
      </w:r>
      <w:r w:rsidRPr="000B211A">
        <w:rPr>
          <w:rFonts w:asciiTheme="minorHAnsi" w:hAnsiTheme="minorHAnsi"/>
          <w:sz w:val="28"/>
          <w:lang w:val="en-US"/>
        </w:rPr>
        <w:t>connections</w:t>
      </w:r>
    </w:p>
    <w:p w:rsidR="000B211A" w:rsidRPr="000B211A" w:rsidRDefault="000B211A" w:rsidP="000B211A">
      <w:pPr>
        <w:numPr>
          <w:ilvl w:val="0"/>
          <w:numId w:val="13"/>
        </w:numPr>
        <w:spacing w:after="160" w:line="259" w:lineRule="auto"/>
        <w:contextualSpacing/>
        <w:rPr>
          <w:rFonts w:asciiTheme="minorHAnsi" w:hAnsiTheme="minorHAnsi"/>
          <w:sz w:val="28"/>
          <w:lang w:val="en-US"/>
        </w:rPr>
      </w:pPr>
      <w:r w:rsidRPr="000B211A">
        <w:rPr>
          <w:rFonts w:asciiTheme="minorHAnsi" w:hAnsiTheme="minorHAnsi"/>
          <w:sz w:val="28"/>
          <w:lang w:val="en-US"/>
        </w:rPr>
        <w:t>Place VR Headset in Box</w:t>
      </w:r>
    </w:p>
    <w:p w:rsidR="000B211A" w:rsidRPr="000B211A" w:rsidRDefault="000B211A" w:rsidP="000B211A">
      <w:pPr>
        <w:spacing w:after="160" w:line="259" w:lineRule="auto"/>
        <w:rPr>
          <w:rFonts w:asciiTheme="minorHAnsi" w:hAnsiTheme="minorHAnsi"/>
          <w:sz w:val="28"/>
          <w:lang w:val="en-US"/>
        </w:rPr>
      </w:pPr>
      <w:r w:rsidRPr="000B211A">
        <w:rPr>
          <w:rFonts w:asciiTheme="minorHAnsi" w:hAnsiTheme="minorHAnsi"/>
          <w:sz w:val="28"/>
          <w:lang w:val="en-US"/>
        </w:rPr>
        <w:t>Bag #4</w:t>
      </w:r>
    </w:p>
    <w:p w:rsidR="000B211A" w:rsidRPr="000B211A" w:rsidRDefault="000B211A" w:rsidP="000B211A">
      <w:pPr>
        <w:numPr>
          <w:ilvl w:val="0"/>
          <w:numId w:val="14"/>
        </w:numPr>
        <w:spacing w:after="160" w:line="259" w:lineRule="auto"/>
        <w:contextualSpacing/>
        <w:rPr>
          <w:rFonts w:asciiTheme="minorHAnsi" w:hAnsiTheme="minorHAnsi"/>
          <w:sz w:val="28"/>
          <w:lang w:val="en-US"/>
        </w:rPr>
      </w:pPr>
      <w:r w:rsidRPr="000B211A">
        <w:rPr>
          <w:rFonts w:asciiTheme="minorHAnsi" w:hAnsiTheme="minorHAnsi"/>
          <w:sz w:val="28"/>
          <w:lang w:val="en-US"/>
        </w:rPr>
        <w:t xml:space="preserve">Leave the VR headset Connect cable #4 connected:   </w:t>
      </w:r>
      <w:r w:rsidRPr="000B211A">
        <w:rPr>
          <w:rFonts w:asciiTheme="minorHAnsi" w:hAnsiTheme="minorHAnsi"/>
          <w:sz w:val="28"/>
          <w:shd w:val="clear" w:color="auto" w:fill="97E7EB"/>
          <w:lang w:val="en-US"/>
        </w:rPr>
        <w:t>Light Blue</w:t>
      </w:r>
      <w:r w:rsidRPr="000B211A">
        <w:rPr>
          <w:rFonts w:asciiTheme="minorHAnsi" w:hAnsiTheme="minorHAnsi"/>
          <w:sz w:val="28"/>
          <w:lang w:val="en-US"/>
        </w:rPr>
        <w:t xml:space="preserve"> and </w:t>
      </w:r>
      <w:r w:rsidRPr="000B211A">
        <w:rPr>
          <w:rFonts w:asciiTheme="minorHAnsi" w:hAnsiTheme="minorHAnsi"/>
          <w:sz w:val="28"/>
          <w:shd w:val="clear" w:color="auto" w:fill="D60093"/>
          <w:lang w:val="en-US"/>
        </w:rPr>
        <w:t>Fuchsia</w:t>
      </w:r>
    </w:p>
    <w:p w:rsidR="000B211A" w:rsidRPr="000B211A" w:rsidRDefault="000B211A" w:rsidP="000B211A">
      <w:pPr>
        <w:numPr>
          <w:ilvl w:val="0"/>
          <w:numId w:val="14"/>
        </w:numPr>
        <w:spacing w:after="160" w:line="259" w:lineRule="auto"/>
        <w:contextualSpacing/>
        <w:rPr>
          <w:rFonts w:asciiTheme="minorHAnsi" w:hAnsiTheme="minorHAnsi"/>
          <w:sz w:val="28"/>
          <w:lang w:val="en-US"/>
        </w:rPr>
      </w:pPr>
      <w:r w:rsidRPr="000B211A">
        <w:rPr>
          <w:rFonts w:asciiTheme="minorHAnsi" w:hAnsiTheme="minorHAnsi"/>
          <w:sz w:val="28"/>
          <w:lang w:val="en-US"/>
        </w:rPr>
        <w:t xml:space="preserve">Unplug the power cord and leave the </w:t>
      </w:r>
      <w:r w:rsidRPr="000B211A">
        <w:rPr>
          <w:rFonts w:asciiTheme="minorHAnsi" w:hAnsiTheme="minorHAnsi"/>
          <w:sz w:val="28"/>
          <w:shd w:val="clear" w:color="auto" w:fill="3FA3B1"/>
          <w:lang w:val="en-US"/>
        </w:rPr>
        <w:t>Teal Green</w:t>
      </w:r>
      <w:r w:rsidRPr="000B211A">
        <w:rPr>
          <w:rFonts w:asciiTheme="minorHAnsi" w:hAnsiTheme="minorHAnsi"/>
          <w:sz w:val="28"/>
          <w:lang w:val="en-US"/>
        </w:rPr>
        <w:t xml:space="preserve"> end on cable #3 connected to the VR processor unit</w:t>
      </w:r>
    </w:p>
    <w:p w:rsidR="000B211A" w:rsidRPr="000B211A" w:rsidRDefault="000B211A" w:rsidP="000B211A">
      <w:pPr>
        <w:numPr>
          <w:ilvl w:val="0"/>
          <w:numId w:val="14"/>
        </w:numPr>
        <w:spacing w:after="160" w:line="259" w:lineRule="auto"/>
        <w:contextualSpacing/>
        <w:rPr>
          <w:rFonts w:asciiTheme="minorHAnsi" w:hAnsiTheme="minorHAnsi"/>
          <w:sz w:val="28"/>
          <w:lang w:val="en-US"/>
        </w:rPr>
      </w:pPr>
      <w:r w:rsidRPr="000B211A">
        <w:rPr>
          <w:rFonts w:asciiTheme="minorHAnsi" w:hAnsiTheme="minorHAnsi"/>
          <w:sz w:val="28"/>
          <w:lang w:val="en-US"/>
        </w:rPr>
        <w:t xml:space="preserve">Disconnect the </w:t>
      </w:r>
      <w:r w:rsidRPr="000B211A">
        <w:rPr>
          <w:rFonts w:asciiTheme="minorHAnsi" w:hAnsiTheme="minorHAnsi"/>
          <w:sz w:val="28"/>
          <w:shd w:val="clear" w:color="auto" w:fill="00B0F0"/>
          <w:lang w:val="en-US"/>
        </w:rPr>
        <w:t xml:space="preserve">Blue </w:t>
      </w:r>
      <w:r w:rsidRPr="000B211A">
        <w:rPr>
          <w:rFonts w:asciiTheme="minorHAnsi" w:hAnsiTheme="minorHAnsi"/>
          <w:sz w:val="28"/>
          <w:lang w:val="en-US"/>
        </w:rPr>
        <w:t xml:space="preserve">end of the USB cable #2 from the PS4 unit.  Leave the </w:t>
      </w:r>
      <w:r w:rsidRPr="000B211A">
        <w:rPr>
          <w:rFonts w:asciiTheme="minorHAnsi" w:hAnsiTheme="minorHAnsi"/>
          <w:sz w:val="28"/>
          <w:shd w:val="clear" w:color="auto" w:fill="C00000"/>
          <w:lang w:val="en-US"/>
        </w:rPr>
        <w:t>Dark Red</w:t>
      </w:r>
      <w:r w:rsidRPr="000B211A">
        <w:rPr>
          <w:rFonts w:asciiTheme="minorHAnsi" w:hAnsiTheme="minorHAnsi"/>
          <w:sz w:val="28"/>
          <w:lang w:val="en-US"/>
        </w:rPr>
        <w:t xml:space="preserve"> end connected to the VR processor unit</w:t>
      </w:r>
    </w:p>
    <w:p w:rsidR="000B211A" w:rsidRPr="000B211A" w:rsidRDefault="000B211A" w:rsidP="000B211A">
      <w:pPr>
        <w:numPr>
          <w:ilvl w:val="0"/>
          <w:numId w:val="14"/>
        </w:numPr>
        <w:spacing w:after="160" w:line="259" w:lineRule="auto"/>
        <w:contextualSpacing/>
        <w:rPr>
          <w:rFonts w:asciiTheme="minorHAnsi" w:hAnsiTheme="minorHAnsi"/>
          <w:sz w:val="28"/>
          <w:lang w:val="en-US"/>
        </w:rPr>
      </w:pPr>
      <w:r w:rsidRPr="000B211A">
        <w:rPr>
          <w:rFonts w:asciiTheme="minorHAnsi" w:hAnsiTheme="minorHAnsi"/>
          <w:sz w:val="28"/>
          <w:lang w:val="en-US"/>
        </w:rPr>
        <w:t xml:space="preserve">Disconnect the </w:t>
      </w:r>
      <w:r w:rsidRPr="000B211A">
        <w:rPr>
          <w:rFonts w:asciiTheme="minorHAnsi" w:hAnsiTheme="minorHAnsi"/>
          <w:sz w:val="28"/>
          <w:shd w:val="clear" w:color="auto" w:fill="FFFFCC"/>
          <w:lang w:val="en-US"/>
        </w:rPr>
        <w:t>Pale Yellow</w:t>
      </w:r>
      <w:r w:rsidRPr="000B211A">
        <w:rPr>
          <w:rFonts w:asciiTheme="minorHAnsi" w:hAnsiTheme="minorHAnsi"/>
          <w:sz w:val="28"/>
          <w:lang w:val="en-US"/>
        </w:rPr>
        <w:t xml:space="preserve"> end of the HDMI cable #1, from the PS4 console. Leave the </w:t>
      </w:r>
      <w:r w:rsidRPr="000B211A">
        <w:rPr>
          <w:rFonts w:asciiTheme="minorHAnsi" w:hAnsiTheme="minorHAnsi"/>
          <w:sz w:val="28"/>
          <w:shd w:val="clear" w:color="auto" w:fill="9E5ECE"/>
          <w:lang w:val="en-US"/>
        </w:rPr>
        <w:t>Purple</w:t>
      </w:r>
      <w:r w:rsidRPr="000B211A">
        <w:rPr>
          <w:rFonts w:asciiTheme="minorHAnsi" w:hAnsiTheme="minorHAnsi"/>
          <w:sz w:val="28"/>
          <w:lang w:val="en-US"/>
        </w:rPr>
        <w:t xml:space="preserve"> end connected. </w:t>
      </w:r>
    </w:p>
    <w:p w:rsidR="000B211A" w:rsidRPr="000B211A" w:rsidRDefault="000B211A" w:rsidP="000B211A">
      <w:pPr>
        <w:numPr>
          <w:ilvl w:val="0"/>
          <w:numId w:val="14"/>
        </w:numPr>
        <w:spacing w:after="160" w:line="259" w:lineRule="auto"/>
        <w:contextualSpacing/>
        <w:rPr>
          <w:rFonts w:asciiTheme="minorHAnsi" w:hAnsiTheme="minorHAnsi"/>
          <w:sz w:val="28"/>
          <w:lang w:val="en-US"/>
        </w:rPr>
      </w:pPr>
      <w:r w:rsidRPr="000B211A">
        <w:rPr>
          <w:rFonts w:asciiTheme="minorHAnsi" w:hAnsiTheme="minorHAnsi"/>
          <w:sz w:val="28"/>
          <w:lang w:val="en-US"/>
        </w:rPr>
        <w:t>For Computer Monitor Connection</w:t>
      </w:r>
    </w:p>
    <w:p w:rsidR="000B211A" w:rsidRPr="000B211A" w:rsidRDefault="000B211A" w:rsidP="000B211A">
      <w:pPr>
        <w:numPr>
          <w:ilvl w:val="1"/>
          <w:numId w:val="14"/>
        </w:numPr>
        <w:spacing w:after="160" w:line="259" w:lineRule="auto"/>
        <w:contextualSpacing/>
        <w:rPr>
          <w:rFonts w:asciiTheme="minorHAnsi" w:hAnsiTheme="minorHAnsi"/>
          <w:sz w:val="28"/>
          <w:lang w:val="en-US"/>
        </w:rPr>
      </w:pPr>
      <w:r w:rsidRPr="000B211A">
        <w:rPr>
          <w:rFonts w:asciiTheme="minorHAnsi" w:hAnsiTheme="minorHAnsi"/>
          <w:sz w:val="28"/>
          <w:lang w:val="en-US"/>
        </w:rPr>
        <w:t xml:space="preserve">Disconnect the HDMI Adapter Converter with Cable from the monitor white ‘M’.   Leave the </w:t>
      </w:r>
      <w:r w:rsidRPr="000B211A">
        <w:rPr>
          <w:rFonts w:asciiTheme="minorHAnsi" w:hAnsiTheme="minorHAnsi"/>
          <w:sz w:val="28"/>
          <w:shd w:val="clear" w:color="auto" w:fill="FFFFCC"/>
          <w:lang w:val="en-US"/>
        </w:rPr>
        <w:t>Pale Yellow</w:t>
      </w:r>
      <w:r w:rsidRPr="000B211A">
        <w:rPr>
          <w:rFonts w:asciiTheme="minorHAnsi" w:hAnsiTheme="minorHAnsi"/>
          <w:sz w:val="28"/>
          <w:lang w:val="en-US"/>
        </w:rPr>
        <w:t xml:space="preserve"> end connected to the PS4 Console</w:t>
      </w:r>
    </w:p>
    <w:p w:rsidR="000B211A" w:rsidRPr="000B211A" w:rsidRDefault="000B211A" w:rsidP="000B211A">
      <w:pPr>
        <w:numPr>
          <w:ilvl w:val="0"/>
          <w:numId w:val="14"/>
        </w:numPr>
        <w:spacing w:after="160" w:line="259" w:lineRule="auto"/>
        <w:contextualSpacing/>
        <w:rPr>
          <w:rFonts w:asciiTheme="minorHAnsi" w:hAnsiTheme="minorHAnsi"/>
          <w:sz w:val="28"/>
          <w:lang w:val="en-US"/>
        </w:rPr>
      </w:pPr>
      <w:r w:rsidRPr="000B211A">
        <w:rPr>
          <w:rFonts w:asciiTheme="minorHAnsi" w:hAnsiTheme="minorHAnsi"/>
          <w:sz w:val="28"/>
          <w:lang w:val="en-US"/>
        </w:rPr>
        <w:t>Remove the HDMI cable (</w:t>
      </w:r>
      <w:r w:rsidRPr="000B211A">
        <w:rPr>
          <w:rFonts w:asciiTheme="minorHAnsi" w:hAnsiTheme="minorHAnsi"/>
          <w:sz w:val="28"/>
          <w:shd w:val="clear" w:color="auto" w:fill="FFFF00"/>
          <w:lang w:val="en-US"/>
        </w:rPr>
        <w:t>Yellow</w:t>
      </w:r>
      <w:r w:rsidRPr="000B211A">
        <w:rPr>
          <w:rFonts w:asciiTheme="minorHAnsi" w:hAnsiTheme="minorHAnsi"/>
          <w:sz w:val="28"/>
          <w:lang w:val="en-US"/>
        </w:rPr>
        <w:t xml:space="preserve">) from the VR processor unit and plug into the </w:t>
      </w:r>
      <w:r w:rsidRPr="000B211A">
        <w:rPr>
          <w:rFonts w:asciiTheme="minorHAnsi" w:hAnsiTheme="minorHAnsi"/>
          <w:sz w:val="28"/>
          <w:shd w:val="clear" w:color="auto" w:fill="FFFF00"/>
          <w:lang w:val="en-US"/>
        </w:rPr>
        <w:t>Yellow</w:t>
      </w:r>
      <w:r w:rsidRPr="000B211A">
        <w:rPr>
          <w:rFonts w:asciiTheme="minorHAnsi" w:hAnsiTheme="minorHAnsi"/>
          <w:sz w:val="28"/>
          <w:lang w:val="en-US"/>
        </w:rPr>
        <w:t xml:space="preserve"> port on the PSR console</w:t>
      </w:r>
    </w:p>
    <w:p w:rsidR="000B211A" w:rsidRPr="000B211A" w:rsidRDefault="000B211A" w:rsidP="000B211A">
      <w:pPr>
        <w:numPr>
          <w:ilvl w:val="0"/>
          <w:numId w:val="14"/>
        </w:numPr>
        <w:spacing w:after="160" w:line="259" w:lineRule="auto"/>
        <w:contextualSpacing/>
        <w:rPr>
          <w:rFonts w:asciiTheme="minorHAnsi" w:hAnsiTheme="minorHAnsi"/>
          <w:sz w:val="28"/>
          <w:lang w:val="en-US"/>
        </w:rPr>
      </w:pPr>
      <w:r w:rsidRPr="000B211A">
        <w:rPr>
          <w:rFonts w:asciiTheme="minorHAnsi" w:hAnsiTheme="minorHAnsi"/>
          <w:sz w:val="28"/>
          <w:lang w:val="en-US"/>
        </w:rPr>
        <w:t>Place console with connected cords into Bag #4</w:t>
      </w:r>
    </w:p>
    <w:p w:rsidR="000B211A" w:rsidRPr="000B211A" w:rsidRDefault="000B211A" w:rsidP="000B211A">
      <w:pPr>
        <w:spacing w:after="160" w:line="259" w:lineRule="auto"/>
        <w:rPr>
          <w:rFonts w:asciiTheme="minorHAnsi" w:hAnsiTheme="minorHAnsi"/>
          <w:sz w:val="28"/>
          <w:lang w:val="en-US"/>
        </w:rPr>
      </w:pPr>
      <w:r w:rsidRPr="000B211A">
        <w:rPr>
          <w:rFonts w:asciiTheme="minorHAnsi" w:hAnsiTheme="minorHAnsi"/>
          <w:sz w:val="28"/>
          <w:lang w:val="en-US"/>
        </w:rPr>
        <w:t>Bag #3</w:t>
      </w:r>
    </w:p>
    <w:p w:rsidR="000B211A" w:rsidRPr="000B211A" w:rsidRDefault="000B211A" w:rsidP="000B211A">
      <w:pPr>
        <w:numPr>
          <w:ilvl w:val="0"/>
          <w:numId w:val="15"/>
        </w:numPr>
        <w:spacing w:after="160" w:line="259" w:lineRule="auto"/>
        <w:contextualSpacing/>
        <w:rPr>
          <w:rFonts w:asciiTheme="minorHAnsi" w:hAnsiTheme="minorHAnsi"/>
          <w:sz w:val="28"/>
          <w:lang w:val="en-US"/>
        </w:rPr>
      </w:pPr>
      <w:r w:rsidRPr="000B211A">
        <w:rPr>
          <w:rFonts w:asciiTheme="minorHAnsi" w:hAnsiTheme="minorHAnsi"/>
          <w:sz w:val="28"/>
          <w:lang w:val="en-US"/>
        </w:rPr>
        <w:t>Disconnect the VR Camera cable (</w:t>
      </w:r>
      <w:r w:rsidRPr="000B211A">
        <w:rPr>
          <w:rFonts w:asciiTheme="minorHAnsi" w:hAnsiTheme="minorHAnsi"/>
          <w:sz w:val="28"/>
          <w:shd w:val="clear" w:color="auto" w:fill="FFAC05"/>
          <w:lang w:val="en-US"/>
        </w:rPr>
        <w:t>Orange</w:t>
      </w:r>
      <w:r w:rsidRPr="000B211A">
        <w:rPr>
          <w:rFonts w:asciiTheme="minorHAnsi" w:hAnsiTheme="minorHAnsi"/>
          <w:sz w:val="28"/>
          <w:lang w:val="en-US"/>
        </w:rPr>
        <w:t>) from the PS4 Console</w:t>
      </w:r>
    </w:p>
    <w:p w:rsidR="000B211A" w:rsidRPr="000B211A" w:rsidRDefault="000B211A" w:rsidP="000B211A">
      <w:pPr>
        <w:numPr>
          <w:ilvl w:val="0"/>
          <w:numId w:val="15"/>
        </w:numPr>
        <w:spacing w:after="160" w:line="259" w:lineRule="auto"/>
        <w:contextualSpacing/>
        <w:rPr>
          <w:rFonts w:asciiTheme="minorHAnsi" w:hAnsiTheme="minorHAnsi"/>
          <w:sz w:val="28"/>
          <w:lang w:val="en-US"/>
        </w:rPr>
      </w:pPr>
      <w:r w:rsidRPr="000B211A">
        <w:rPr>
          <w:rFonts w:asciiTheme="minorHAnsi" w:hAnsiTheme="minorHAnsi"/>
          <w:sz w:val="28"/>
          <w:lang w:val="en-US"/>
        </w:rPr>
        <w:t>Place camera, cord and stand in Bag #3</w:t>
      </w:r>
    </w:p>
    <w:p w:rsidR="000B211A" w:rsidRPr="000B211A" w:rsidRDefault="000B211A" w:rsidP="000B211A">
      <w:pPr>
        <w:spacing w:after="160" w:line="259" w:lineRule="auto"/>
        <w:rPr>
          <w:rFonts w:asciiTheme="minorHAnsi" w:hAnsiTheme="minorHAnsi"/>
          <w:sz w:val="28"/>
          <w:lang w:val="en-US"/>
        </w:rPr>
      </w:pPr>
    </w:p>
    <w:p w:rsidR="000B211A" w:rsidRPr="000B211A" w:rsidRDefault="000B211A" w:rsidP="000B211A">
      <w:pPr>
        <w:spacing w:after="160" w:line="259" w:lineRule="auto"/>
        <w:rPr>
          <w:rFonts w:asciiTheme="minorHAnsi" w:hAnsiTheme="minorHAnsi"/>
          <w:sz w:val="28"/>
          <w:lang w:val="en-US"/>
        </w:rPr>
      </w:pPr>
      <w:r w:rsidRPr="000B211A">
        <w:rPr>
          <w:rFonts w:asciiTheme="minorHAnsi" w:hAnsiTheme="minorHAnsi"/>
          <w:sz w:val="28"/>
          <w:lang w:val="en-US"/>
        </w:rPr>
        <w:lastRenderedPageBreak/>
        <w:t>Bag #2</w:t>
      </w:r>
    </w:p>
    <w:p w:rsidR="000B211A" w:rsidRPr="000B211A" w:rsidRDefault="000B211A" w:rsidP="000B211A">
      <w:pPr>
        <w:numPr>
          <w:ilvl w:val="0"/>
          <w:numId w:val="16"/>
        </w:numPr>
        <w:spacing w:after="160" w:line="259" w:lineRule="auto"/>
        <w:contextualSpacing/>
        <w:rPr>
          <w:rFonts w:asciiTheme="minorHAnsi" w:hAnsiTheme="minorHAnsi"/>
          <w:sz w:val="28"/>
          <w:lang w:val="en-US"/>
        </w:rPr>
      </w:pPr>
      <w:r w:rsidRPr="000B211A">
        <w:rPr>
          <w:rFonts w:asciiTheme="minorHAnsi" w:hAnsiTheme="minorHAnsi"/>
          <w:sz w:val="28"/>
          <w:lang w:val="en-US"/>
        </w:rPr>
        <w:t>Connect the cable (</w:t>
      </w:r>
      <w:r w:rsidRPr="000B211A">
        <w:rPr>
          <w:rFonts w:asciiTheme="minorHAnsi" w:hAnsiTheme="minorHAnsi"/>
          <w:sz w:val="28"/>
          <w:shd w:val="clear" w:color="auto" w:fill="00FE73"/>
          <w:lang w:val="en-US"/>
        </w:rPr>
        <w:t>Green</w:t>
      </w:r>
      <w:r w:rsidRPr="000B211A">
        <w:rPr>
          <w:rFonts w:asciiTheme="minorHAnsi" w:hAnsiTheme="minorHAnsi"/>
          <w:sz w:val="28"/>
          <w:lang w:val="en-US"/>
        </w:rPr>
        <w:t>) to the Dual Shock 4 wireless controller (</w:t>
      </w:r>
      <w:r w:rsidRPr="000B211A">
        <w:rPr>
          <w:rFonts w:asciiTheme="minorHAnsi" w:hAnsiTheme="minorHAnsi"/>
          <w:sz w:val="28"/>
          <w:shd w:val="clear" w:color="auto" w:fill="00FE73"/>
          <w:lang w:val="en-US"/>
        </w:rPr>
        <w:t>Green</w:t>
      </w:r>
      <w:r w:rsidRPr="000B211A">
        <w:rPr>
          <w:rFonts w:asciiTheme="minorHAnsi" w:hAnsiTheme="minorHAnsi"/>
          <w:sz w:val="28"/>
          <w:lang w:val="en-US"/>
        </w:rPr>
        <w:t>) and place in Bag #2 (if the cable end (</w:t>
      </w:r>
      <w:r w:rsidRPr="000B211A">
        <w:rPr>
          <w:rFonts w:asciiTheme="minorHAnsi" w:hAnsiTheme="minorHAnsi"/>
          <w:sz w:val="28"/>
          <w:shd w:val="clear" w:color="auto" w:fill="00B0F0"/>
          <w:lang w:val="en-US"/>
        </w:rPr>
        <w:t>Blue)</w:t>
      </w:r>
      <w:r w:rsidRPr="000B211A">
        <w:rPr>
          <w:rFonts w:asciiTheme="minorHAnsi" w:hAnsiTheme="minorHAnsi"/>
          <w:sz w:val="28"/>
          <w:lang w:val="en-US"/>
        </w:rPr>
        <w:t xml:space="preserve"> is connected to PS4 console, disconnect first) </w:t>
      </w:r>
    </w:p>
    <w:p w:rsidR="000B211A" w:rsidRPr="000B211A" w:rsidRDefault="000B211A" w:rsidP="000B211A">
      <w:pPr>
        <w:numPr>
          <w:ilvl w:val="0"/>
          <w:numId w:val="16"/>
        </w:numPr>
        <w:spacing w:after="160" w:line="259" w:lineRule="auto"/>
        <w:contextualSpacing/>
        <w:rPr>
          <w:rFonts w:asciiTheme="minorHAnsi" w:hAnsiTheme="minorHAnsi"/>
          <w:sz w:val="28"/>
          <w:lang w:val="en-US"/>
        </w:rPr>
      </w:pPr>
      <w:r w:rsidRPr="000B211A">
        <w:rPr>
          <w:rFonts w:asciiTheme="minorHAnsi" w:hAnsiTheme="minorHAnsi"/>
          <w:sz w:val="28"/>
          <w:lang w:val="en-US"/>
        </w:rPr>
        <w:t>Connect the cable (</w:t>
      </w:r>
      <w:r w:rsidRPr="000B211A">
        <w:rPr>
          <w:rFonts w:asciiTheme="minorHAnsi" w:hAnsiTheme="minorHAnsi"/>
          <w:sz w:val="28"/>
          <w:shd w:val="clear" w:color="auto" w:fill="FF99FF"/>
          <w:lang w:val="en-US"/>
        </w:rPr>
        <w:t>Pink</w:t>
      </w:r>
      <w:r w:rsidRPr="000B211A">
        <w:rPr>
          <w:rFonts w:asciiTheme="minorHAnsi" w:hAnsiTheme="minorHAnsi"/>
          <w:sz w:val="28"/>
          <w:lang w:val="en-US"/>
        </w:rPr>
        <w:t>) to the Move Motion Controllers (</w:t>
      </w:r>
      <w:r w:rsidRPr="000B211A">
        <w:rPr>
          <w:rFonts w:asciiTheme="minorHAnsi" w:hAnsiTheme="minorHAnsi"/>
          <w:sz w:val="28"/>
          <w:shd w:val="clear" w:color="auto" w:fill="FF99FF"/>
          <w:lang w:val="en-US"/>
        </w:rPr>
        <w:t>Pink</w:t>
      </w:r>
      <w:r w:rsidRPr="000B211A">
        <w:rPr>
          <w:rFonts w:asciiTheme="minorHAnsi" w:hAnsiTheme="minorHAnsi"/>
          <w:sz w:val="28"/>
          <w:lang w:val="en-US"/>
        </w:rPr>
        <w:t>) and place in Bag #2. (if cable end (</w:t>
      </w:r>
      <w:r w:rsidRPr="000B211A">
        <w:rPr>
          <w:rFonts w:asciiTheme="minorHAnsi" w:hAnsiTheme="minorHAnsi"/>
          <w:sz w:val="28"/>
          <w:shd w:val="clear" w:color="auto" w:fill="00B0F0"/>
          <w:lang w:val="en-US"/>
        </w:rPr>
        <w:t>Blue</w:t>
      </w:r>
      <w:r w:rsidRPr="000B211A">
        <w:rPr>
          <w:rFonts w:asciiTheme="minorHAnsi" w:hAnsiTheme="minorHAnsi"/>
          <w:sz w:val="28"/>
          <w:lang w:val="en-US"/>
        </w:rPr>
        <w:t>) is connected to the PS4 console, disconnect first)</w:t>
      </w:r>
    </w:p>
    <w:p w:rsidR="000B211A" w:rsidRPr="000B211A" w:rsidRDefault="000B211A" w:rsidP="000B211A">
      <w:pPr>
        <w:spacing w:after="160" w:line="259" w:lineRule="auto"/>
        <w:rPr>
          <w:rFonts w:asciiTheme="minorHAnsi" w:hAnsiTheme="minorHAnsi"/>
          <w:sz w:val="28"/>
          <w:lang w:val="en-US"/>
        </w:rPr>
      </w:pPr>
      <w:r w:rsidRPr="000B211A">
        <w:rPr>
          <w:rFonts w:asciiTheme="minorHAnsi" w:hAnsiTheme="minorHAnsi"/>
          <w:sz w:val="28"/>
          <w:lang w:val="en-US"/>
        </w:rPr>
        <w:t>Bag #1</w:t>
      </w:r>
    </w:p>
    <w:p w:rsidR="000B211A" w:rsidRPr="000B211A" w:rsidRDefault="000B211A" w:rsidP="000B211A">
      <w:pPr>
        <w:numPr>
          <w:ilvl w:val="0"/>
          <w:numId w:val="17"/>
        </w:numPr>
        <w:spacing w:after="160" w:line="259" w:lineRule="auto"/>
        <w:contextualSpacing/>
        <w:rPr>
          <w:rFonts w:asciiTheme="minorHAnsi" w:hAnsiTheme="minorHAnsi"/>
          <w:sz w:val="28"/>
          <w:lang w:val="en-US"/>
        </w:rPr>
      </w:pPr>
      <w:r w:rsidRPr="000B211A">
        <w:rPr>
          <w:rFonts w:asciiTheme="minorHAnsi" w:hAnsiTheme="minorHAnsi"/>
          <w:sz w:val="28"/>
          <w:lang w:val="en-US"/>
        </w:rPr>
        <w:t xml:space="preserve">Disconnect HDMI cable from the TV.  Leave </w:t>
      </w:r>
      <w:r w:rsidRPr="000B211A">
        <w:rPr>
          <w:rFonts w:asciiTheme="minorHAnsi" w:hAnsiTheme="minorHAnsi"/>
          <w:sz w:val="28"/>
          <w:shd w:val="clear" w:color="auto" w:fill="FFFF00"/>
          <w:lang w:val="en-US"/>
        </w:rPr>
        <w:t>Yellow</w:t>
      </w:r>
      <w:r w:rsidRPr="000B211A">
        <w:rPr>
          <w:rFonts w:asciiTheme="minorHAnsi" w:hAnsiTheme="minorHAnsi"/>
          <w:sz w:val="28"/>
          <w:lang w:val="en-US"/>
        </w:rPr>
        <w:t xml:space="preserve"> end connected to the PS4</w:t>
      </w:r>
    </w:p>
    <w:p w:rsidR="000B211A" w:rsidRPr="000B211A" w:rsidRDefault="000B211A" w:rsidP="000B211A">
      <w:pPr>
        <w:numPr>
          <w:ilvl w:val="0"/>
          <w:numId w:val="17"/>
        </w:numPr>
        <w:spacing w:after="160" w:line="259" w:lineRule="auto"/>
        <w:contextualSpacing/>
        <w:rPr>
          <w:rFonts w:asciiTheme="minorHAnsi" w:hAnsiTheme="minorHAnsi"/>
          <w:sz w:val="28"/>
          <w:lang w:val="en-US"/>
        </w:rPr>
      </w:pPr>
      <w:r w:rsidRPr="000B211A">
        <w:rPr>
          <w:rFonts w:asciiTheme="minorHAnsi" w:hAnsiTheme="minorHAnsi"/>
          <w:sz w:val="28"/>
          <w:lang w:val="en-US"/>
        </w:rPr>
        <w:t xml:space="preserve">Unplug the power cord and leave the </w:t>
      </w:r>
      <w:r w:rsidRPr="000B211A">
        <w:rPr>
          <w:rFonts w:asciiTheme="minorHAnsi" w:hAnsiTheme="minorHAnsi"/>
          <w:sz w:val="28"/>
          <w:shd w:val="clear" w:color="auto" w:fill="FF0000"/>
          <w:lang w:val="en-US"/>
        </w:rPr>
        <w:t>Red</w:t>
      </w:r>
      <w:r w:rsidRPr="000B211A">
        <w:rPr>
          <w:rFonts w:asciiTheme="minorHAnsi" w:hAnsiTheme="minorHAnsi"/>
          <w:sz w:val="28"/>
          <w:lang w:val="en-US"/>
        </w:rPr>
        <w:t xml:space="preserve"> end connected to the PS4 </w:t>
      </w:r>
    </w:p>
    <w:p w:rsidR="000B211A" w:rsidRPr="000B211A" w:rsidRDefault="000B211A" w:rsidP="000B211A">
      <w:pPr>
        <w:numPr>
          <w:ilvl w:val="0"/>
          <w:numId w:val="17"/>
        </w:numPr>
        <w:spacing w:after="160" w:line="259" w:lineRule="auto"/>
        <w:contextualSpacing/>
        <w:rPr>
          <w:rFonts w:asciiTheme="minorHAnsi" w:hAnsiTheme="minorHAnsi"/>
          <w:sz w:val="28"/>
          <w:lang w:val="en-US"/>
        </w:rPr>
      </w:pPr>
      <w:r w:rsidRPr="000B211A">
        <w:rPr>
          <w:rFonts w:asciiTheme="minorHAnsi" w:hAnsiTheme="minorHAnsi"/>
          <w:sz w:val="28"/>
          <w:lang w:val="en-US"/>
        </w:rPr>
        <w:t xml:space="preserve">Place into Bag #1. </w:t>
      </w:r>
    </w:p>
    <w:p w:rsidR="000B211A" w:rsidRPr="000B211A" w:rsidRDefault="000B211A" w:rsidP="000B211A">
      <w:pPr>
        <w:spacing w:after="160" w:line="259" w:lineRule="auto"/>
        <w:rPr>
          <w:rFonts w:asciiTheme="minorHAnsi" w:hAnsiTheme="minorHAnsi"/>
          <w:sz w:val="28"/>
          <w:lang w:val="en-US"/>
        </w:rPr>
      </w:pPr>
      <w:r w:rsidRPr="000B211A">
        <w:rPr>
          <w:rFonts w:asciiTheme="minorHAnsi" w:hAnsiTheme="minorHAnsi"/>
          <w:sz w:val="28"/>
          <w:lang w:val="en-US"/>
        </w:rPr>
        <w:t xml:space="preserve">Check </w:t>
      </w:r>
      <w:proofErr w:type="spellStart"/>
      <w:r w:rsidRPr="000B211A">
        <w:rPr>
          <w:rFonts w:asciiTheme="minorHAnsi" w:hAnsiTheme="minorHAnsi"/>
          <w:sz w:val="28"/>
          <w:lang w:val="en-US"/>
        </w:rPr>
        <w:t>MakerSpace</w:t>
      </w:r>
      <w:proofErr w:type="spellEnd"/>
      <w:r w:rsidRPr="000B211A">
        <w:rPr>
          <w:rFonts w:asciiTheme="minorHAnsi" w:hAnsiTheme="minorHAnsi"/>
          <w:sz w:val="28"/>
          <w:lang w:val="en-US"/>
        </w:rPr>
        <w:t xml:space="preserve"> Kit Content Sheet and make certain all parts and instruction booklets are put into the correct bags. </w:t>
      </w:r>
    </w:p>
    <w:p w:rsidR="000B211A" w:rsidRPr="000B211A" w:rsidRDefault="000B211A" w:rsidP="000B211A">
      <w:pPr>
        <w:spacing w:after="160" w:line="259" w:lineRule="auto"/>
        <w:rPr>
          <w:rFonts w:asciiTheme="minorHAnsi" w:hAnsiTheme="minorHAnsi"/>
          <w:sz w:val="28"/>
          <w:lang w:val="en-US"/>
        </w:rPr>
      </w:pPr>
      <w:r w:rsidRPr="000B211A">
        <w:rPr>
          <w:rFonts w:asciiTheme="minorHAnsi" w:hAnsiTheme="minorHAnsi"/>
          <w:sz w:val="28"/>
          <w:lang w:val="en-US"/>
        </w:rPr>
        <w:t xml:space="preserve">Collect all of the Games, check that all discs are replaced in their covers. </w:t>
      </w:r>
    </w:p>
    <w:p w:rsidR="000B211A" w:rsidRPr="000B211A" w:rsidRDefault="000B211A" w:rsidP="000B211A">
      <w:pPr>
        <w:spacing w:after="160" w:line="259" w:lineRule="auto"/>
        <w:rPr>
          <w:rFonts w:asciiTheme="minorHAnsi" w:hAnsiTheme="minorHAnsi"/>
          <w:sz w:val="28"/>
          <w:lang w:val="en-US"/>
        </w:rPr>
      </w:pPr>
      <w:r w:rsidRPr="000B211A">
        <w:rPr>
          <w:rFonts w:asciiTheme="minorHAnsi" w:hAnsiTheme="minorHAnsi"/>
          <w:sz w:val="28"/>
          <w:lang w:val="en-US"/>
        </w:rPr>
        <w:t xml:space="preserve">Place everything in the Red Bins. </w:t>
      </w:r>
    </w:p>
    <w:p w:rsidR="000F141D" w:rsidRPr="000F141D" w:rsidRDefault="000F141D" w:rsidP="000F141D">
      <w:pPr>
        <w:spacing w:after="160" w:line="259" w:lineRule="auto"/>
        <w:rPr>
          <w:rFonts w:asciiTheme="minorHAnsi" w:hAnsiTheme="minorHAnsi"/>
          <w:b/>
          <w:sz w:val="28"/>
          <w:lang w:val="en-US"/>
        </w:rPr>
      </w:pPr>
    </w:p>
    <w:p w:rsidR="000F141D" w:rsidRPr="000F141D" w:rsidRDefault="000F141D" w:rsidP="000F141D">
      <w:pPr>
        <w:spacing w:after="160" w:line="259" w:lineRule="auto"/>
        <w:rPr>
          <w:rFonts w:asciiTheme="minorHAnsi" w:hAnsiTheme="minorHAnsi"/>
          <w:sz w:val="28"/>
          <w:lang w:val="en-US"/>
        </w:rPr>
      </w:pPr>
    </w:p>
    <w:p w:rsidR="000F141D" w:rsidRPr="000F141D" w:rsidRDefault="000F141D" w:rsidP="000F141D">
      <w:pPr>
        <w:spacing w:after="160" w:line="259" w:lineRule="auto"/>
        <w:rPr>
          <w:rFonts w:asciiTheme="minorHAnsi" w:hAnsiTheme="minorHAnsi"/>
          <w:sz w:val="28"/>
          <w:lang w:val="en-US"/>
        </w:rPr>
      </w:pPr>
    </w:p>
    <w:p w:rsidR="000F141D" w:rsidRDefault="000F141D" w:rsidP="006F2985">
      <w:pPr>
        <w:rPr>
          <w:i/>
        </w:rPr>
      </w:pPr>
    </w:p>
    <w:p w:rsidR="000F141D" w:rsidRPr="00A007DD" w:rsidRDefault="000F141D" w:rsidP="006F2985">
      <w:pPr>
        <w:rPr>
          <w:i/>
        </w:rPr>
      </w:pPr>
    </w:p>
    <w:sectPr w:rsidR="000F141D" w:rsidRPr="00A007D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240" w:rsidRDefault="007B3240" w:rsidP="007C7B3F">
      <w:pPr>
        <w:spacing w:after="0" w:line="240" w:lineRule="auto"/>
      </w:pPr>
      <w:r>
        <w:separator/>
      </w:r>
    </w:p>
  </w:endnote>
  <w:endnote w:type="continuationSeparator" w:id="0">
    <w:p w:rsidR="007B3240" w:rsidRDefault="007B3240" w:rsidP="007C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balin Graph">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240" w:rsidRDefault="007B3240" w:rsidP="007C7B3F">
      <w:pPr>
        <w:spacing w:after="0" w:line="240" w:lineRule="auto"/>
      </w:pPr>
      <w:r>
        <w:separator/>
      </w:r>
    </w:p>
  </w:footnote>
  <w:footnote w:type="continuationSeparator" w:id="0">
    <w:p w:rsidR="007B3240" w:rsidRDefault="007B3240" w:rsidP="007C7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3F" w:rsidRDefault="007C7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4B43"/>
    <w:multiLevelType w:val="hybridMultilevel"/>
    <w:tmpl w:val="6AF0F2D8"/>
    <w:lvl w:ilvl="0" w:tplc="6E0A15A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2570A4"/>
    <w:multiLevelType w:val="hybridMultilevel"/>
    <w:tmpl w:val="2618D7A6"/>
    <w:lvl w:ilvl="0" w:tplc="0409000F">
      <w:start w:val="1"/>
      <w:numFmt w:val="decimal"/>
      <w:lvlText w:val="%1."/>
      <w:lvlJc w:val="left"/>
      <w:pPr>
        <w:ind w:left="22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404B57"/>
    <w:multiLevelType w:val="hybridMultilevel"/>
    <w:tmpl w:val="0C2A19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AF2C62"/>
    <w:multiLevelType w:val="hybridMultilevel"/>
    <w:tmpl w:val="E948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96059"/>
    <w:multiLevelType w:val="hybridMultilevel"/>
    <w:tmpl w:val="057E3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B7712"/>
    <w:multiLevelType w:val="hybridMultilevel"/>
    <w:tmpl w:val="97064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A0A9B"/>
    <w:multiLevelType w:val="hybridMultilevel"/>
    <w:tmpl w:val="1B74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D4CEA"/>
    <w:multiLevelType w:val="hybridMultilevel"/>
    <w:tmpl w:val="D072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56654"/>
    <w:multiLevelType w:val="hybridMultilevel"/>
    <w:tmpl w:val="D92E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C2E8A"/>
    <w:multiLevelType w:val="hybridMultilevel"/>
    <w:tmpl w:val="5BC0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E0AFF"/>
    <w:multiLevelType w:val="hybridMultilevel"/>
    <w:tmpl w:val="F908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F012B"/>
    <w:multiLevelType w:val="hybridMultilevel"/>
    <w:tmpl w:val="F184E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96DE6"/>
    <w:multiLevelType w:val="hybridMultilevel"/>
    <w:tmpl w:val="E3D6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33A84"/>
    <w:multiLevelType w:val="hybridMultilevel"/>
    <w:tmpl w:val="FC8E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A23F4"/>
    <w:multiLevelType w:val="hybridMultilevel"/>
    <w:tmpl w:val="FD04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64414"/>
    <w:multiLevelType w:val="hybridMultilevel"/>
    <w:tmpl w:val="E906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E547E"/>
    <w:multiLevelType w:val="hybridMultilevel"/>
    <w:tmpl w:val="0DC81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87DD1"/>
    <w:multiLevelType w:val="hybridMultilevel"/>
    <w:tmpl w:val="1772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D73E8"/>
    <w:multiLevelType w:val="hybridMultilevel"/>
    <w:tmpl w:val="0B669508"/>
    <w:lvl w:ilvl="0" w:tplc="FD289984">
      <w:start w:val="1"/>
      <w:numFmt w:val="bullet"/>
      <w:pStyle w:val="Bullet1"/>
      <w:lvlText w:val=""/>
      <w:lvlJc w:val="left"/>
      <w:pPr>
        <w:ind w:left="360" w:hanging="360"/>
      </w:pPr>
      <w:rPr>
        <w:rFonts w:ascii="Wingdings" w:hAnsi="Wingdings" w:hint="default"/>
        <w:b/>
      </w:rPr>
    </w:lvl>
    <w:lvl w:ilvl="1" w:tplc="DD46457C">
      <w:start w:val="1"/>
      <w:numFmt w:val="bullet"/>
      <w:pStyle w:val="ISCListBullet2"/>
      <w:lvlText w:val="o"/>
      <w:lvlJc w:val="left"/>
      <w:pPr>
        <w:ind w:left="1088" w:hanging="360"/>
      </w:pPr>
      <w:rPr>
        <w:rFonts w:ascii="Courier New" w:hAnsi="Courier New" w:cs="Courier New" w:hint="default"/>
        <w:b/>
      </w:rPr>
    </w:lvl>
    <w:lvl w:ilvl="2" w:tplc="18A000E0">
      <w:start w:val="1"/>
      <w:numFmt w:val="bullet"/>
      <w:pStyle w:val="Bullet3"/>
      <w:lvlText w:val=""/>
      <w:lvlJc w:val="left"/>
      <w:pPr>
        <w:ind w:left="1808" w:hanging="360"/>
      </w:pPr>
      <w:rPr>
        <w:rFonts w:ascii="Symbol" w:hAnsi="Symbol" w:hint="default"/>
      </w:rPr>
    </w:lvl>
    <w:lvl w:ilvl="3" w:tplc="3EF4A6F2">
      <w:start w:val="1"/>
      <w:numFmt w:val="bullet"/>
      <w:pStyle w:val="Bullet4"/>
      <w:lvlText w:val="o"/>
      <w:lvlJc w:val="left"/>
      <w:pPr>
        <w:ind w:left="2528" w:hanging="360"/>
      </w:pPr>
      <w:rPr>
        <w:rFonts w:ascii="Courier New" w:hAnsi="Courier New" w:cs="Courier New" w:hint="default"/>
      </w:rPr>
    </w:lvl>
    <w:lvl w:ilvl="4" w:tplc="D60C3C10">
      <w:start w:val="1"/>
      <w:numFmt w:val="bullet"/>
      <w:pStyle w:val="Bullet5"/>
      <w:lvlText w:val=""/>
      <w:lvlJc w:val="left"/>
      <w:pPr>
        <w:ind w:left="3248" w:hanging="360"/>
      </w:pPr>
      <w:rPr>
        <w:rFonts w:ascii="Wingdings" w:hAnsi="Wingdings" w:hint="default"/>
      </w:rPr>
    </w:lvl>
    <w:lvl w:ilvl="5" w:tplc="6370381E">
      <w:start w:val="1"/>
      <w:numFmt w:val="bullet"/>
      <w:pStyle w:val="Bullet6"/>
      <w:lvlText w:val="•"/>
      <w:lvlJc w:val="left"/>
      <w:pPr>
        <w:ind w:left="3968" w:hanging="360"/>
      </w:pPr>
      <w:rPr>
        <w:rFonts w:ascii="Arial" w:hAnsi="Arial" w:hint="default"/>
      </w:rPr>
    </w:lvl>
    <w:lvl w:ilvl="6" w:tplc="10090001">
      <w:start w:val="1"/>
      <w:numFmt w:val="bullet"/>
      <w:lvlText w:val=""/>
      <w:lvlJc w:val="left"/>
      <w:pPr>
        <w:ind w:left="4688" w:hanging="360"/>
      </w:pPr>
      <w:rPr>
        <w:rFonts w:ascii="Symbol" w:hAnsi="Symbol" w:hint="default"/>
      </w:rPr>
    </w:lvl>
    <w:lvl w:ilvl="7" w:tplc="10090003" w:tentative="1">
      <w:start w:val="1"/>
      <w:numFmt w:val="bullet"/>
      <w:lvlText w:val="o"/>
      <w:lvlJc w:val="left"/>
      <w:pPr>
        <w:ind w:left="5408" w:hanging="360"/>
      </w:pPr>
      <w:rPr>
        <w:rFonts w:ascii="Courier New" w:hAnsi="Courier New" w:cs="Courier New" w:hint="default"/>
      </w:rPr>
    </w:lvl>
    <w:lvl w:ilvl="8" w:tplc="10090005" w:tentative="1">
      <w:start w:val="1"/>
      <w:numFmt w:val="bullet"/>
      <w:lvlText w:val=""/>
      <w:lvlJc w:val="left"/>
      <w:pPr>
        <w:ind w:left="6128" w:hanging="360"/>
      </w:pPr>
      <w:rPr>
        <w:rFonts w:ascii="Wingdings" w:hAnsi="Wingdings" w:hint="default"/>
      </w:rPr>
    </w:lvl>
  </w:abstractNum>
  <w:abstractNum w:abstractNumId="19" w15:restartNumberingAfterBreak="0">
    <w:nsid w:val="65B10E0B"/>
    <w:multiLevelType w:val="hybridMultilevel"/>
    <w:tmpl w:val="02EE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C4120"/>
    <w:multiLevelType w:val="hybridMultilevel"/>
    <w:tmpl w:val="0A26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509A1"/>
    <w:multiLevelType w:val="hybridMultilevel"/>
    <w:tmpl w:val="3F0AB740"/>
    <w:lvl w:ilvl="0" w:tplc="10090001">
      <w:start w:val="1"/>
      <w:numFmt w:val="bullet"/>
      <w:lvlText w:val=""/>
      <w:lvlJc w:val="left"/>
      <w:pPr>
        <w:ind w:left="720" w:hanging="360"/>
      </w:pPr>
      <w:rPr>
        <w:rFonts w:ascii="Symbol" w:hAnsi="Symbol" w:hint="default"/>
      </w:rPr>
    </w:lvl>
    <w:lvl w:ilvl="1" w:tplc="C8D63B64">
      <w:start w:val="1"/>
      <w:numFmt w:val="bullet"/>
      <w:pStyle w:val="ListParagraph"/>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6"/>
  </w:num>
  <w:num w:numId="4">
    <w:abstractNumId w:val="1"/>
  </w:num>
  <w:num w:numId="5">
    <w:abstractNumId w:val="2"/>
  </w:num>
  <w:num w:numId="6">
    <w:abstractNumId w:val="11"/>
  </w:num>
  <w:num w:numId="7">
    <w:abstractNumId w:val="0"/>
  </w:num>
  <w:num w:numId="8">
    <w:abstractNumId w:val="14"/>
  </w:num>
  <w:num w:numId="9">
    <w:abstractNumId w:val="8"/>
  </w:num>
  <w:num w:numId="10">
    <w:abstractNumId w:val="9"/>
  </w:num>
  <w:num w:numId="11">
    <w:abstractNumId w:val="5"/>
  </w:num>
  <w:num w:numId="12">
    <w:abstractNumId w:val="13"/>
  </w:num>
  <w:num w:numId="13">
    <w:abstractNumId w:val="7"/>
  </w:num>
  <w:num w:numId="14">
    <w:abstractNumId w:val="4"/>
  </w:num>
  <w:num w:numId="15">
    <w:abstractNumId w:val="19"/>
  </w:num>
  <w:num w:numId="16">
    <w:abstractNumId w:val="12"/>
  </w:num>
  <w:num w:numId="17">
    <w:abstractNumId w:val="3"/>
  </w:num>
  <w:num w:numId="18">
    <w:abstractNumId w:val="20"/>
  </w:num>
  <w:num w:numId="19">
    <w:abstractNumId w:val="10"/>
  </w:num>
  <w:num w:numId="20">
    <w:abstractNumId w:val="15"/>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3F"/>
    <w:rsid w:val="00007908"/>
    <w:rsid w:val="00007F92"/>
    <w:rsid w:val="000B211A"/>
    <w:rsid w:val="000F141D"/>
    <w:rsid w:val="00116F8C"/>
    <w:rsid w:val="002A2ECB"/>
    <w:rsid w:val="003505E3"/>
    <w:rsid w:val="003F5B05"/>
    <w:rsid w:val="004A7644"/>
    <w:rsid w:val="005E2642"/>
    <w:rsid w:val="00610E94"/>
    <w:rsid w:val="006F2985"/>
    <w:rsid w:val="00763BE3"/>
    <w:rsid w:val="0077136C"/>
    <w:rsid w:val="007B3240"/>
    <w:rsid w:val="007C7B3F"/>
    <w:rsid w:val="00A007DD"/>
    <w:rsid w:val="00AF3A42"/>
    <w:rsid w:val="00BC0FB6"/>
    <w:rsid w:val="00C00C31"/>
    <w:rsid w:val="00DA3037"/>
    <w:rsid w:val="00DC2FDE"/>
    <w:rsid w:val="00E0233E"/>
    <w:rsid w:val="00FE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7FD9A-06F2-4D70-87E7-153DB9C3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B3F"/>
    <w:pPr>
      <w:spacing w:after="200" w:line="276" w:lineRule="auto"/>
    </w:pPr>
    <w:rPr>
      <w:rFonts w:ascii="Arial" w:hAnsi="Arial"/>
      <w:lang w:val="en-CA"/>
    </w:rPr>
  </w:style>
  <w:style w:type="paragraph" w:styleId="Heading1">
    <w:name w:val="heading 1"/>
    <w:aliases w:val="Heading 1 (RFI/RFP)"/>
    <w:next w:val="Normal"/>
    <w:link w:val="Heading1Char"/>
    <w:qFormat/>
    <w:rsid w:val="006F2985"/>
    <w:pPr>
      <w:keepNext/>
      <w:spacing w:before="240" w:after="60" w:line="276" w:lineRule="auto"/>
      <w:outlineLvl w:val="0"/>
    </w:pPr>
    <w:rPr>
      <w:rFonts w:ascii="Arial" w:eastAsiaTheme="majorEastAsia" w:hAnsi="Arial" w:cstheme="majorBidi"/>
      <w:b/>
      <w:bCs/>
      <w:color w:val="44546A" w:themeColor="text2"/>
      <w:kern w:val="32"/>
      <w:sz w:val="32"/>
      <w:szCs w:val="32"/>
      <w:lang w:val="en-CA"/>
    </w:rPr>
  </w:style>
  <w:style w:type="paragraph" w:styleId="Heading2">
    <w:name w:val="heading 2"/>
    <w:basedOn w:val="Normal"/>
    <w:next w:val="Normal"/>
    <w:link w:val="Heading2Char"/>
    <w:uiPriority w:val="9"/>
    <w:semiHidden/>
    <w:unhideWhenUsed/>
    <w:qFormat/>
    <w:rsid w:val="00AF3A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C7B3F"/>
    <w:pPr>
      <w:spacing w:after="300" w:line="240" w:lineRule="auto"/>
      <w:contextualSpacing/>
    </w:pPr>
    <w:rPr>
      <w:rFonts w:ascii="Lubalin Graph" w:eastAsiaTheme="majorEastAsia" w:hAnsi="Lubalin Graph" w:cstheme="majorBidi"/>
      <w:spacing w:val="5"/>
      <w:kern w:val="28"/>
      <w:sz w:val="70"/>
      <w:szCs w:val="72"/>
    </w:rPr>
  </w:style>
  <w:style w:type="character" w:customStyle="1" w:styleId="TitleChar">
    <w:name w:val="Title Char"/>
    <w:basedOn w:val="DefaultParagraphFont"/>
    <w:link w:val="Title"/>
    <w:uiPriority w:val="10"/>
    <w:rsid w:val="007C7B3F"/>
    <w:rPr>
      <w:rFonts w:ascii="Lubalin Graph" w:eastAsiaTheme="majorEastAsia" w:hAnsi="Lubalin Graph" w:cstheme="majorBidi"/>
      <w:spacing w:val="5"/>
      <w:kern w:val="28"/>
      <w:sz w:val="70"/>
      <w:szCs w:val="72"/>
      <w:lang w:val="en-CA"/>
    </w:rPr>
  </w:style>
  <w:style w:type="character" w:styleId="Strong">
    <w:name w:val="Strong"/>
    <w:basedOn w:val="DefaultParagraphFont"/>
    <w:uiPriority w:val="22"/>
    <w:qFormat/>
    <w:rsid w:val="007C7B3F"/>
    <w:rPr>
      <w:rFonts w:ascii="Lubalin Graph" w:hAnsi="Lubalin Graph"/>
      <w:b/>
      <w:color w:val="0D0D0D" w:themeColor="text1" w:themeTint="F2"/>
      <w:sz w:val="28"/>
    </w:rPr>
  </w:style>
  <w:style w:type="paragraph" w:styleId="Subtitle">
    <w:name w:val="Subtitle"/>
    <w:basedOn w:val="Normal"/>
    <w:next w:val="Normal"/>
    <w:link w:val="SubtitleChar"/>
    <w:uiPriority w:val="11"/>
    <w:qFormat/>
    <w:rsid w:val="007C7B3F"/>
    <w:pPr>
      <w:spacing w:after="60"/>
      <w:outlineLvl w:val="1"/>
    </w:pPr>
    <w:rPr>
      <w:rFonts w:ascii="Lubalin Graph" w:eastAsiaTheme="majorEastAsia" w:hAnsi="Lubalin Graph" w:cstheme="majorBidi"/>
      <w:b/>
      <w:i/>
      <w:sz w:val="48"/>
      <w:szCs w:val="48"/>
    </w:rPr>
  </w:style>
  <w:style w:type="character" w:customStyle="1" w:styleId="SubtitleChar">
    <w:name w:val="Subtitle Char"/>
    <w:basedOn w:val="DefaultParagraphFont"/>
    <w:link w:val="Subtitle"/>
    <w:uiPriority w:val="11"/>
    <w:rsid w:val="007C7B3F"/>
    <w:rPr>
      <w:rFonts w:ascii="Lubalin Graph" w:eastAsiaTheme="majorEastAsia" w:hAnsi="Lubalin Graph" w:cstheme="majorBidi"/>
      <w:b/>
      <w:i/>
      <w:sz w:val="48"/>
      <w:szCs w:val="48"/>
      <w:lang w:val="en-CA"/>
    </w:rPr>
  </w:style>
  <w:style w:type="paragraph" w:styleId="Header">
    <w:name w:val="header"/>
    <w:basedOn w:val="Normal"/>
    <w:link w:val="HeaderChar"/>
    <w:uiPriority w:val="99"/>
    <w:unhideWhenUsed/>
    <w:rsid w:val="007C7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B3F"/>
    <w:rPr>
      <w:rFonts w:ascii="Arial" w:hAnsi="Arial"/>
      <w:lang w:val="en-CA"/>
    </w:rPr>
  </w:style>
  <w:style w:type="paragraph" w:styleId="Footer">
    <w:name w:val="footer"/>
    <w:basedOn w:val="Normal"/>
    <w:link w:val="FooterChar"/>
    <w:uiPriority w:val="99"/>
    <w:unhideWhenUsed/>
    <w:rsid w:val="007C7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B3F"/>
    <w:rPr>
      <w:rFonts w:ascii="Arial" w:hAnsi="Arial"/>
      <w:lang w:val="en-CA"/>
    </w:rPr>
  </w:style>
  <w:style w:type="character" w:customStyle="1" w:styleId="Heading1Char">
    <w:name w:val="Heading 1 Char"/>
    <w:aliases w:val="Heading 1 (RFI/RFP) Char"/>
    <w:basedOn w:val="DefaultParagraphFont"/>
    <w:link w:val="Heading1"/>
    <w:rsid w:val="006F2985"/>
    <w:rPr>
      <w:rFonts w:ascii="Arial" w:eastAsiaTheme="majorEastAsia" w:hAnsi="Arial" w:cstheme="majorBidi"/>
      <w:b/>
      <w:bCs/>
      <w:color w:val="44546A" w:themeColor="text2"/>
      <w:kern w:val="32"/>
      <w:sz w:val="32"/>
      <w:szCs w:val="32"/>
      <w:lang w:val="en-CA"/>
    </w:rPr>
  </w:style>
  <w:style w:type="character" w:customStyle="1" w:styleId="Heading2Char">
    <w:name w:val="Heading 2 Char"/>
    <w:basedOn w:val="DefaultParagraphFont"/>
    <w:link w:val="Heading2"/>
    <w:uiPriority w:val="9"/>
    <w:semiHidden/>
    <w:rsid w:val="00AF3A42"/>
    <w:rPr>
      <w:rFonts w:asciiTheme="majorHAnsi" w:eastAsiaTheme="majorEastAsia" w:hAnsiTheme="majorHAnsi" w:cstheme="majorBidi"/>
      <w:color w:val="2E74B5" w:themeColor="accent1" w:themeShade="BF"/>
      <w:sz w:val="26"/>
      <w:szCs w:val="26"/>
      <w:lang w:val="en-CA"/>
    </w:rPr>
  </w:style>
  <w:style w:type="paragraph" w:styleId="ListParagraph">
    <w:name w:val="List Paragraph"/>
    <w:basedOn w:val="Normal"/>
    <w:link w:val="ListParagraphChar"/>
    <w:uiPriority w:val="34"/>
    <w:qFormat/>
    <w:rsid w:val="00AF3A42"/>
    <w:pPr>
      <w:numPr>
        <w:ilvl w:val="1"/>
        <w:numId w:val="2"/>
      </w:numPr>
      <w:spacing w:after="0" w:line="240" w:lineRule="auto"/>
      <w:ind w:left="993" w:hanging="284"/>
      <w:contextualSpacing/>
    </w:pPr>
    <w:rPr>
      <w:bCs/>
    </w:rPr>
  </w:style>
  <w:style w:type="character" w:styleId="Hyperlink">
    <w:name w:val="Hyperlink"/>
    <w:basedOn w:val="DefaultParagraphFont"/>
    <w:uiPriority w:val="99"/>
    <w:unhideWhenUsed/>
    <w:rsid w:val="00AF3A42"/>
    <w:rPr>
      <w:color w:val="0563C1" w:themeColor="hyperlink"/>
      <w:u w:val="single"/>
    </w:rPr>
  </w:style>
  <w:style w:type="paragraph" w:customStyle="1" w:styleId="Bullet1">
    <w:name w:val="Bullet 1"/>
    <w:basedOn w:val="ListParagraph"/>
    <w:link w:val="Bullet1Char"/>
    <w:qFormat/>
    <w:rsid w:val="00AF3A42"/>
    <w:pPr>
      <w:numPr>
        <w:ilvl w:val="0"/>
        <w:numId w:val="1"/>
      </w:numPr>
      <w:spacing w:before="120" w:after="120"/>
      <w:contextualSpacing w:val="0"/>
    </w:pPr>
  </w:style>
  <w:style w:type="paragraph" w:customStyle="1" w:styleId="ISCListBullet2">
    <w:name w:val="ISC List Bullet 2"/>
    <w:basedOn w:val="ListParagraph"/>
    <w:rsid w:val="00AF3A42"/>
    <w:pPr>
      <w:numPr>
        <w:numId w:val="1"/>
      </w:numPr>
      <w:spacing w:before="100" w:beforeAutospacing="1" w:after="120"/>
      <w:ind w:left="1434" w:hanging="357"/>
      <w:contextualSpacing w:val="0"/>
    </w:pPr>
  </w:style>
  <w:style w:type="character" w:customStyle="1" w:styleId="ListParagraphChar">
    <w:name w:val="List Paragraph Char"/>
    <w:basedOn w:val="DefaultParagraphFont"/>
    <w:link w:val="ListParagraph"/>
    <w:uiPriority w:val="34"/>
    <w:rsid w:val="00AF3A42"/>
    <w:rPr>
      <w:rFonts w:ascii="Arial" w:hAnsi="Arial"/>
      <w:bCs/>
      <w:lang w:val="en-CA"/>
    </w:rPr>
  </w:style>
  <w:style w:type="paragraph" w:customStyle="1" w:styleId="Bullet2">
    <w:name w:val="Bullet 2"/>
    <w:basedOn w:val="ISCListBullet2"/>
    <w:link w:val="Bullet2Char"/>
    <w:qFormat/>
    <w:rsid w:val="00AF3A42"/>
    <w:pPr>
      <w:ind w:left="1134"/>
    </w:pPr>
  </w:style>
  <w:style w:type="character" w:customStyle="1" w:styleId="Bullet1Char">
    <w:name w:val="Bullet 1 Char"/>
    <w:basedOn w:val="ListParagraphChar"/>
    <w:link w:val="Bullet1"/>
    <w:rsid w:val="00AF3A42"/>
    <w:rPr>
      <w:rFonts w:ascii="Arial" w:hAnsi="Arial"/>
      <w:bCs/>
      <w:lang w:val="en-CA"/>
    </w:rPr>
  </w:style>
  <w:style w:type="paragraph" w:customStyle="1" w:styleId="Bullet3">
    <w:name w:val="Bullet 3"/>
    <w:basedOn w:val="Bullet2"/>
    <w:qFormat/>
    <w:rsid w:val="00AF3A42"/>
    <w:pPr>
      <w:numPr>
        <w:ilvl w:val="2"/>
      </w:numPr>
      <w:ind w:left="1560" w:hanging="283"/>
    </w:pPr>
  </w:style>
  <w:style w:type="character" w:customStyle="1" w:styleId="Bullet2Char">
    <w:name w:val="Bullet 2 Char"/>
    <w:basedOn w:val="DefaultParagraphFont"/>
    <w:link w:val="Bullet2"/>
    <w:rsid w:val="00AF3A42"/>
    <w:rPr>
      <w:rFonts w:ascii="Arial" w:hAnsi="Arial"/>
      <w:bCs/>
      <w:lang w:val="en-CA"/>
    </w:rPr>
  </w:style>
  <w:style w:type="paragraph" w:customStyle="1" w:styleId="Bullet4">
    <w:name w:val="Bullet 4"/>
    <w:basedOn w:val="ListParagraph"/>
    <w:qFormat/>
    <w:rsid w:val="00AF3A42"/>
    <w:pPr>
      <w:numPr>
        <w:ilvl w:val="3"/>
        <w:numId w:val="1"/>
      </w:numPr>
      <w:spacing w:before="100" w:beforeAutospacing="1" w:after="120"/>
      <w:ind w:left="1984" w:hanging="357"/>
      <w:contextualSpacing w:val="0"/>
    </w:pPr>
  </w:style>
  <w:style w:type="paragraph" w:customStyle="1" w:styleId="Bullet5">
    <w:name w:val="Bullet 5"/>
    <w:basedOn w:val="Bullet4"/>
    <w:qFormat/>
    <w:rsid w:val="00AF3A42"/>
    <w:pPr>
      <w:numPr>
        <w:ilvl w:val="4"/>
      </w:numPr>
      <w:ind w:left="2410"/>
    </w:pPr>
  </w:style>
  <w:style w:type="paragraph" w:customStyle="1" w:styleId="Bullet6">
    <w:name w:val="Bullet 6"/>
    <w:basedOn w:val="Bullet5"/>
    <w:qFormat/>
    <w:rsid w:val="00AF3A42"/>
    <w:pPr>
      <w:numPr>
        <w:ilvl w:val="5"/>
      </w:numPr>
      <w:ind w:left="29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9</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Southeast Regional Library</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8</cp:revision>
  <dcterms:created xsi:type="dcterms:W3CDTF">2017-07-21T15:06:00Z</dcterms:created>
  <dcterms:modified xsi:type="dcterms:W3CDTF">2017-09-29T20:41:00Z</dcterms:modified>
</cp:coreProperties>
</file>