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6" w:rsidRDefault="00AE5D04" w:rsidP="00AE5D04">
      <w:pPr>
        <w:pStyle w:val="NoSpacing"/>
        <w:jc w:val="center"/>
        <w:rPr>
          <w:rFonts w:ascii="Arial" w:hAnsi="Arial" w:cs="Arial"/>
          <w:sz w:val="18"/>
          <w:szCs w:val="18"/>
          <w:u w:val="single"/>
        </w:rPr>
      </w:pPr>
      <w:r w:rsidRPr="00AE5D04">
        <w:rPr>
          <w:rFonts w:ascii="Arial" w:hAnsi="Arial" w:cs="Arial"/>
          <w:sz w:val="36"/>
          <w:szCs w:val="36"/>
        </w:rPr>
        <w:t>Heroes and Boss Baddies: Build your Own Video Game</w:t>
      </w:r>
    </w:p>
    <w:p w:rsidR="00B97136" w:rsidRPr="00D66112" w:rsidRDefault="00B97136" w:rsidP="00B97136">
      <w:pPr>
        <w:pStyle w:val="NoSpacing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394"/>
        <w:gridCol w:w="1559"/>
        <w:gridCol w:w="1559"/>
        <w:gridCol w:w="3119"/>
      </w:tblGrid>
      <w:tr w:rsidR="00B97136" w:rsidRPr="008C03A8" w:rsidTr="00954EF7">
        <w:trPr>
          <w:trHeight w:val="376"/>
        </w:trPr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C24685">
              <w:rPr>
                <w:rFonts w:ascii="Arial" w:hAnsi="Arial" w:cs="Arial"/>
                <w:b/>
              </w:rPr>
              <w:t>Program Title</w:t>
            </w:r>
            <w:r w:rsidRPr="00C246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B97136" w:rsidRPr="00954EF7" w:rsidRDefault="001E57CE" w:rsidP="004B3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Heroes and Boss Baddies: </w:t>
            </w:r>
            <w:r w:rsidR="005F71E8">
              <w:rPr>
                <w:rFonts w:ascii="Arial" w:hAnsi="Arial" w:cs="Arial"/>
                <w:sz w:val="20"/>
                <w:szCs w:val="20"/>
              </w:rPr>
              <w:t>Build your Own Video Game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Brief  Description</w:t>
            </w:r>
          </w:p>
        </w:tc>
        <w:tc>
          <w:tcPr>
            <w:tcW w:w="6237" w:type="dxa"/>
            <w:gridSpan w:val="3"/>
          </w:tcPr>
          <w:p w:rsidR="00B97136" w:rsidRPr="00954EF7" w:rsidRDefault="00C86F43" w:rsidP="00646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</w:t>
            </w:r>
            <w:r w:rsidR="005F71E8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90 minute program, participants </w:t>
            </w:r>
            <w:r w:rsidR="005F71E8">
              <w:rPr>
                <w:rFonts w:ascii="Arial" w:hAnsi="Arial" w:cs="Arial"/>
                <w:sz w:val="20"/>
                <w:szCs w:val="20"/>
              </w:rPr>
              <w:t xml:space="preserve">will design and play a level of a videogame. </w:t>
            </w:r>
            <w:r w:rsidR="00873531">
              <w:rPr>
                <w:rFonts w:ascii="Arial" w:hAnsi="Arial" w:cs="Arial"/>
                <w:sz w:val="20"/>
                <w:szCs w:val="20"/>
              </w:rPr>
              <w:t>Learn how to plot, storyboard, and build a platform videogame.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Age Range</w:t>
            </w:r>
          </w:p>
        </w:tc>
        <w:tc>
          <w:tcPr>
            <w:tcW w:w="1559" w:type="dxa"/>
          </w:tcPr>
          <w:p w:rsidR="00B97136" w:rsidRPr="00954EF7" w:rsidRDefault="00873531" w:rsidP="00B364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Grades 3-7</w:t>
            </w:r>
            <w:r w:rsidR="00B36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B97136" w:rsidRPr="00954EF7" w:rsidRDefault="00B97136" w:rsidP="00665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Registration Required</w:t>
            </w:r>
          </w:p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97136" w:rsidRPr="00954EF7" w:rsidRDefault="00B97136" w:rsidP="00954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D0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119" w:type="dxa"/>
            <w:vAlign w:val="center"/>
          </w:tcPr>
          <w:p w:rsidR="00B97136" w:rsidRPr="00954EF7" w:rsidRDefault="00B97136" w:rsidP="00954E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EF7" w:rsidRPr="008C03A8" w:rsidTr="00842239">
        <w:tc>
          <w:tcPr>
            <w:tcW w:w="4394" w:type="dxa"/>
            <w:shd w:val="clear" w:color="auto" w:fill="F2F2F2" w:themeFill="background1" w:themeFillShade="F2"/>
          </w:tcPr>
          <w:p w:rsidR="00954EF7" w:rsidRPr="00C24685" w:rsidRDefault="00954EF7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Maximum Number of Participants</w:t>
            </w:r>
          </w:p>
          <w:p w:rsidR="00954EF7" w:rsidRPr="00C24685" w:rsidRDefault="00954EF7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954EF7" w:rsidRPr="00954EF7" w:rsidRDefault="00954EF7" w:rsidP="00AE5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EF7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D04">
              <w:rPr>
                <w:rFonts w:ascii="Arial" w:hAnsi="Arial" w:cs="Arial"/>
                <w:sz w:val="20"/>
                <w:szCs w:val="20"/>
              </w:rPr>
              <w:t>(number of kits)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Literacy </w:t>
            </w:r>
            <w:r>
              <w:rPr>
                <w:rFonts w:ascii="Arial" w:hAnsi="Arial" w:cs="Arial"/>
                <w:b/>
              </w:rPr>
              <w:t>Connection</w:t>
            </w:r>
          </w:p>
        </w:tc>
        <w:tc>
          <w:tcPr>
            <w:tcW w:w="6237" w:type="dxa"/>
            <w:gridSpan w:val="3"/>
          </w:tcPr>
          <w:p w:rsidR="007A154F" w:rsidRDefault="007A154F" w:rsidP="00A93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Key messages:</w:t>
            </w:r>
          </w:p>
          <w:p w:rsidR="007A154F" w:rsidRDefault="007A154F" w:rsidP="007A15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Video games are another way to tell stories</w:t>
            </w:r>
          </w:p>
          <w:p w:rsidR="007A154F" w:rsidRPr="007A154F" w:rsidRDefault="007A154F" w:rsidP="007A15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Designing games involves the type of logical thinking, problem solving, and testing needed for coding (and life!).</w:t>
            </w:r>
          </w:p>
          <w:p w:rsidR="00B97136" w:rsidRPr="00954EF7" w:rsidRDefault="0036480D" w:rsidP="00A9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Digital literacy. </w:t>
            </w:r>
            <w:r w:rsidR="00A9362E"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 xml:space="preserve">Suggest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TW"/>
              </w:rPr>
              <w:t>book-related themes for the games.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Estimated Cost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237" w:type="dxa"/>
            <w:gridSpan w:val="3"/>
          </w:tcPr>
          <w:p w:rsidR="00B97136" w:rsidRPr="00954EF7" w:rsidRDefault="00B8234A" w:rsidP="00AE5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EF7">
              <w:rPr>
                <w:rFonts w:ascii="Arial" w:hAnsi="Arial" w:cs="Arial"/>
                <w:sz w:val="20"/>
                <w:szCs w:val="20"/>
              </w:rPr>
              <w:t>None</w:t>
            </w:r>
            <w:r w:rsidR="003648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06CDE"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 w:rsidR="00364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CD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906CDE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954EF7">
              <w:rPr>
                <w:rFonts w:ascii="Arial" w:hAnsi="Arial" w:cs="Arial"/>
                <w:sz w:val="20"/>
                <w:szCs w:val="20"/>
              </w:rPr>
              <w:t xml:space="preserve"> already owned by the library</w:t>
            </w:r>
            <w:r w:rsidR="00AE5D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Staffing / Training Requirements</w:t>
            </w:r>
          </w:p>
        </w:tc>
        <w:tc>
          <w:tcPr>
            <w:tcW w:w="6237" w:type="dxa"/>
            <w:gridSpan w:val="3"/>
          </w:tcPr>
          <w:p w:rsidR="00B97136" w:rsidRPr="00954EF7" w:rsidRDefault="006C43E1" w:rsidP="00AE5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EF7">
              <w:rPr>
                <w:rFonts w:ascii="Arial" w:hAnsi="Arial" w:cs="Arial"/>
                <w:sz w:val="20"/>
                <w:szCs w:val="20"/>
              </w:rPr>
              <w:t>Recommended 2 librarians.  Possible with 1 librarian, 1 support staff (for set-up and take-down).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 xml:space="preserve">Equipment </w:t>
            </w:r>
          </w:p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4B3C16" w:rsidRDefault="004B3C16" w:rsidP="0035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Set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iPads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(two totes, 15 iPads)</w:t>
            </w:r>
          </w:p>
          <w:p w:rsidR="001372ED" w:rsidRPr="004200FA" w:rsidRDefault="001372ED" w:rsidP="004200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Bloxels</w:t>
            </w:r>
            <w:proofErr w:type="spellEnd"/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 xml:space="preserve"> app </w:t>
            </w:r>
            <w:r w:rsidR="004200FA">
              <w:rPr>
                <w:rFonts w:ascii="Arial" w:hAnsi="Arial" w:cs="Arial"/>
                <w:color w:val="000000"/>
                <w:sz w:val="20"/>
                <w:szCs w:val="20"/>
              </w:rPr>
              <w:t>is on each iPad</w:t>
            </w:r>
          </w:p>
          <w:p w:rsidR="004B3C16" w:rsidRPr="004200FA" w:rsidRDefault="004B3C16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Bloxels</w:t>
            </w:r>
            <w:proofErr w:type="spellEnd"/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 xml:space="preserve"> boards</w:t>
            </w:r>
          </w:p>
          <w:p w:rsidR="004B3C16" w:rsidRPr="004200FA" w:rsidRDefault="004B3C16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4,800 blocks</w:t>
            </w:r>
          </w:p>
          <w:p w:rsidR="004B3C16" w:rsidRDefault="004B3C16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10 laminated design guides</w:t>
            </w:r>
          </w:p>
          <w:p w:rsidR="009A6DB7" w:rsidRPr="004200FA" w:rsidRDefault="009A6DB7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laminated character sample sheets</w:t>
            </w:r>
          </w:p>
          <w:p w:rsidR="00166564" w:rsidRDefault="007D16CF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66564" w:rsidRPr="004200FA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background sheets</w:t>
            </w:r>
          </w:p>
          <w:p w:rsidR="00242D4F" w:rsidRPr="004200FA" w:rsidRDefault="00242D4F" w:rsidP="00420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Masking tape</w:t>
            </w:r>
          </w:p>
          <w:p w:rsidR="00954EF7" w:rsidRPr="004200FA" w:rsidRDefault="00AE5D04" w:rsidP="004200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Brainstorming sheets</w:t>
            </w:r>
          </w:p>
          <w:p w:rsidR="00954EF7" w:rsidRDefault="004200FA" w:rsidP="004200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BA6356">
              <w:rPr>
                <w:rFonts w:ascii="Arial" w:hAnsi="Arial" w:cs="Arial"/>
                <w:color w:val="000000"/>
                <w:sz w:val="20"/>
                <w:szCs w:val="20"/>
              </w:rPr>
              <w:t xml:space="preserve"> tag supplies (stickers</w:t>
            </w:r>
            <w:r w:rsidRPr="004200F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A6356" w:rsidRPr="004200FA" w:rsidRDefault="00BA6356" w:rsidP="004200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Pencil crayons for designing the game on paper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4685">
              <w:rPr>
                <w:rFonts w:ascii="Arial" w:hAnsi="Arial" w:cs="Arial"/>
                <w:b/>
              </w:rPr>
              <w:t>Space and Furniture</w:t>
            </w:r>
          </w:p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1372ED" w:rsidRDefault="001372ED" w:rsidP="00364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room, or another area where the iPads and the very small plastic </w:t>
            </w:r>
            <w:r w:rsidR="004200FA">
              <w:rPr>
                <w:rFonts w:ascii="Arial" w:hAnsi="Arial" w:cs="Arial"/>
                <w:sz w:val="20"/>
                <w:szCs w:val="20"/>
              </w:rPr>
              <w:t>cubes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 contained.</w:t>
            </w:r>
          </w:p>
          <w:p w:rsidR="00A9362E" w:rsidRDefault="001817B6" w:rsidP="00364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EF7">
              <w:rPr>
                <w:rFonts w:ascii="Arial" w:hAnsi="Arial" w:cs="Arial"/>
                <w:sz w:val="20"/>
                <w:szCs w:val="20"/>
              </w:rPr>
              <w:t>Set</w:t>
            </w:r>
            <w:r w:rsidR="00954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EF7">
              <w:rPr>
                <w:rFonts w:ascii="Arial" w:hAnsi="Arial" w:cs="Arial"/>
                <w:sz w:val="20"/>
                <w:szCs w:val="20"/>
              </w:rPr>
              <w:t xml:space="preserve">up tables around the room. </w:t>
            </w:r>
          </w:p>
          <w:p w:rsidR="00A9362E" w:rsidRDefault="004200FA" w:rsidP="00364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 </w:t>
            </w:r>
            <w:proofErr w:type="spellStart"/>
            <w:r w:rsidR="0036480D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="003648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6480D"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 w:rsidR="0036480D">
              <w:rPr>
                <w:rFonts w:ascii="Arial" w:hAnsi="Arial" w:cs="Arial"/>
                <w:sz w:val="20"/>
                <w:szCs w:val="20"/>
              </w:rPr>
              <w:t xml:space="preserve"> board</w:t>
            </w:r>
            <w:r w:rsidR="00A9362E">
              <w:rPr>
                <w:rFonts w:ascii="Arial" w:hAnsi="Arial" w:cs="Arial"/>
                <w:sz w:val="20"/>
                <w:szCs w:val="20"/>
              </w:rPr>
              <w:t>s</w:t>
            </w:r>
            <w:r w:rsidR="0036480D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cross</w:t>
            </w:r>
            <w:r w:rsidR="0036480D">
              <w:rPr>
                <w:rFonts w:ascii="Arial" w:hAnsi="Arial" w:cs="Arial"/>
                <w:sz w:val="20"/>
                <w:szCs w:val="20"/>
              </w:rPr>
              <w:t xml:space="preserve"> the tables. </w:t>
            </w:r>
          </w:p>
          <w:p w:rsidR="00A9362E" w:rsidRDefault="00A9362E" w:rsidP="00364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Dump a pile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cubes in the middle of each table.</w:t>
            </w:r>
          </w:p>
          <w:p w:rsidR="00242D4F" w:rsidRDefault="00242D4F" w:rsidP="003648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use more than one table pushed together, use masking tape to cover the cracks so the blocks don’t fall through.</w:t>
            </w:r>
          </w:p>
          <w:p w:rsidR="00B97136" w:rsidRPr="00954EF7" w:rsidRDefault="0036480D" w:rsidP="00A936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A9362E">
              <w:rPr>
                <w:rFonts w:ascii="Arial" w:hAnsi="Arial" w:cs="Arial"/>
                <w:sz w:val="20"/>
                <w:szCs w:val="20"/>
              </w:rPr>
              <w:t xml:space="preserve">sure it is </w:t>
            </w:r>
            <w:r>
              <w:rPr>
                <w:rFonts w:ascii="Arial" w:hAnsi="Arial" w:cs="Arial"/>
                <w:sz w:val="20"/>
                <w:szCs w:val="20"/>
              </w:rPr>
              <w:t xml:space="preserve">easy to get </w:t>
            </w:r>
            <w:r w:rsidR="00A9362E">
              <w:rPr>
                <w:rFonts w:ascii="Arial" w:hAnsi="Arial" w:cs="Arial"/>
                <w:sz w:val="20"/>
                <w:szCs w:val="20"/>
              </w:rPr>
              <w:t>from one table to another to hunt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cubes.</w:t>
            </w:r>
          </w:p>
        </w:tc>
      </w:tr>
      <w:tr w:rsidR="00B97136" w:rsidRPr="008C03A8" w:rsidTr="00954EF7">
        <w:tc>
          <w:tcPr>
            <w:tcW w:w="4394" w:type="dxa"/>
            <w:shd w:val="clear" w:color="auto" w:fill="F2F2F2" w:themeFill="background1" w:themeFillShade="F2"/>
          </w:tcPr>
          <w:p w:rsidR="00B97136" w:rsidRPr="00C24685" w:rsidRDefault="00AE5D04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Information</w:t>
            </w:r>
          </w:p>
          <w:p w:rsidR="00B97136" w:rsidRPr="00C24685" w:rsidRDefault="00B97136" w:rsidP="00665C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E73DAA" w:rsidRPr="00AE5D04" w:rsidRDefault="00E73DAA" w:rsidP="00AE5D04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D04"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 w:rsidRPr="00AE5D04">
              <w:rPr>
                <w:rFonts w:ascii="Arial" w:hAnsi="Arial" w:cs="Arial"/>
                <w:sz w:val="20"/>
                <w:szCs w:val="20"/>
              </w:rPr>
              <w:t xml:space="preserve"> website is here: </w:t>
            </w:r>
            <w:hyperlink r:id="rId7" w:history="1">
              <w:r w:rsidRPr="00AE5D0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http://home.bloxe</w:t>
              </w:r>
              <w:r w:rsidRPr="00AE5D04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Pr="00AE5D04">
                <w:rPr>
                  <w:rStyle w:val="Hyperlink"/>
                  <w:rFonts w:ascii="Arial" w:hAnsi="Arial" w:cs="Arial"/>
                  <w:sz w:val="20"/>
                  <w:szCs w:val="20"/>
                </w:rPr>
                <w:t>sbuild</w:t>
              </w:r>
              <w:r w:rsidRPr="00AE5D04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AE5D04">
                <w:rPr>
                  <w:rStyle w:val="Hyperlink"/>
                  <w:rFonts w:ascii="Arial" w:hAnsi="Arial" w:cs="Arial"/>
                  <w:sz w:val="20"/>
                  <w:szCs w:val="20"/>
                </w:rPr>
                <w:t>r.com/</w:t>
              </w:r>
            </w:hyperlink>
          </w:p>
          <w:p w:rsidR="00AE5D04" w:rsidRPr="00AE5D04" w:rsidRDefault="00AE5D04" w:rsidP="00AE5D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4983" w:rsidRDefault="00EC4983">
      <w:r>
        <w:br w:type="page"/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0631"/>
      </w:tblGrid>
      <w:tr w:rsidR="00B97136" w:rsidRPr="008C03A8" w:rsidTr="00954EF7">
        <w:tc>
          <w:tcPr>
            <w:tcW w:w="10631" w:type="dxa"/>
            <w:shd w:val="clear" w:color="auto" w:fill="F2F2F2" w:themeFill="background1" w:themeFillShade="F2"/>
          </w:tcPr>
          <w:p w:rsidR="00B97136" w:rsidRPr="00954EF7" w:rsidRDefault="00B97136" w:rsidP="00665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136" w:rsidRPr="00954EF7" w:rsidRDefault="00B97136" w:rsidP="00665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EF7">
              <w:rPr>
                <w:rFonts w:ascii="Arial" w:hAnsi="Arial" w:cs="Arial"/>
                <w:b/>
                <w:sz w:val="20"/>
                <w:szCs w:val="20"/>
              </w:rPr>
              <w:t>Step-by-Step Instructions</w:t>
            </w:r>
          </w:p>
          <w:p w:rsidR="00B97136" w:rsidRPr="00954EF7" w:rsidRDefault="00B97136" w:rsidP="00665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136" w:rsidRPr="008C03A8" w:rsidTr="00954EF7">
        <w:tc>
          <w:tcPr>
            <w:tcW w:w="10631" w:type="dxa"/>
            <w:shd w:val="clear" w:color="auto" w:fill="FFFFFF" w:themeFill="background1"/>
          </w:tcPr>
          <w:p w:rsidR="004200FA" w:rsidRDefault="004200FA" w:rsidP="00954E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0FA">
              <w:rPr>
                <w:rFonts w:ascii="Arial" w:hAnsi="Arial" w:cs="Arial"/>
                <w:b/>
                <w:sz w:val="20"/>
                <w:szCs w:val="20"/>
              </w:rPr>
              <w:t>Before Program:</w:t>
            </w:r>
          </w:p>
          <w:p w:rsidR="0079347F" w:rsidRDefault="004200FA" w:rsidP="004200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storyboard pages</w:t>
            </w:r>
            <w:r w:rsidR="0079347F">
              <w:rPr>
                <w:rFonts w:ascii="Arial" w:hAnsi="Arial" w:cs="Arial"/>
                <w:sz w:val="20"/>
                <w:szCs w:val="20"/>
              </w:rPr>
              <w:t xml:space="preserve"> (page 3, the 3 box template)</w:t>
            </w:r>
          </w:p>
          <w:p w:rsidR="004200FA" w:rsidRDefault="0079347F" w:rsidP="004200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4200FA">
              <w:rPr>
                <w:rFonts w:ascii="Arial" w:hAnsi="Arial" w:cs="Arial"/>
                <w:sz w:val="20"/>
                <w:szCs w:val="20"/>
              </w:rPr>
              <w:t>brainstorming grids</w:t>
            </w:r>
            <w:r>
              <w:rPr>
                <w:rFonts w:ascii="Arial" w:hAnsi="Arial" w:cs="Arial"/>
                <w:sz w:val="20"/>
                <w:szCs w:val="20"/>
              </w:rPr>
              <w:t xml:space="preserve"> (page 2, the 16x16x1 grid)</w:t>
            </w:r>
          </w:p>
          <w:p w:rsidR="000B1038" w:rsidRDefault="000B1038" w:rsidP="004200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the default game to get familiar with the controls. This game starts automatically when you open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app.</w:t>
            </w:r>
          </w:p>
          <w:p w:rsidR="000B1038" w:rsidRPr="004200FA" w:rsidRDefault="000B1038" w:rsidP="004200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Familiarise yourself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game building interface</w:t>
            </w:r>
            <w:r w:rsidR="0079347F">
              <w:rPr>
                <w:rFonts w:ascii="Arial" w:hAnsi="Arial" w:cs="Arial"/>
                <w:sz w:val="20"/>
                <w:szCs w:val="20"/>
              </w:rPr>
              <w:t>, esp. how to add art to blocks, how to edit characters and rooms</w:t>
            </w:r>
          </w:p>
          <w:p w:rsidR="004200FA" w:rsidRPr="004200FA" w:rsidRDefault="004200FA" w:rsidP="00954E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200FA" w:rsidRPr="004200FA" w:rsidRDefault="004200FA" w:rsidP="00954E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 P</w:t>
            </w:r>
            <w:r w:rsidRPr="004200FA">
              <w:rPr>
                <w:rFonts w:ascii="Arial" w:hAnsi="Arial" w:cs="Arial"/>
                <w:b/>
                <w:sz w:val="20"/>
                <w:szCs w:val="20"/>
              </w:rPr>
              <w:t>rogram:</w:t>
            </w:r>
          </w:p>
          <w:p w:rsidR="000679E0" w:rsidRDefault="00954EF7" w:rsidP="00067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</w:t>
            </w:r>
            <w:r w:rsidR="000679E0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4200FA">
              <w:rPr>
                <w:rFonts w:ascii="Arial" w:hAnsi="Arial" w:cs="Arial"/>
                <w:sz w:val="20"/>
                <w:szCs w:val="20"/>
              </w:rPr>
              <w:t>table with</w:t>
            </w:r>
            <w:r w:rsidR="000679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79E0" w:rsidRDefault="00A9362E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iPad</w:t>
            </w:r>
            <w:r w:rsidR="004200F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9362E" w:rsidRDefault="00A9362E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board</w:t>
            </w:r>
            <w:r w:rsidR="004200F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9362E" w:rsidRDefault="00A9362E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cubes</w:t>
            </w:r>
          </w:p>
          <w:p w:rsidR="004200FA" w:rsidRDefault="004200FA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guides</w:t>
            </w:r>
          </w:p>
          <w:p w:rsidR="00BA6356" w:rsidRDefault="00BA6356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crayons</w:t>
            </w:r>
          </w:p>
          <w:p w:rsidR="00BA6356" w:rsidRDefault="00BA6356" w:rsidP="000679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Nametag stickers</w:t>
            </w:r>
            <w:r w:rsidR="007D16CF">
              <w:rPr>
                <w:rFonts w:ascii="Arial" w:hAnsi="Arial" w:cs="Arial"/>
                <w:sz w:val="20"/>
                <w:szCs w:val="20"/>
              </w:rPr>
              <w:t xml:space="preserve"> (if using)</w:t>
            </w:r>
          </w:p>
          <w:p w:rsidR="000679E0" w:rsidRDefault="000679E0" w:rsidP="00067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79E0" w:rsidRPr="000B1038" w:rsidRDefault="000679E0" w:rsidP="000679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038">
              <w:rPr>
                <w:rFonts w:ascii="Arial" w:hAnsi="Arial" w:cs="Arial"/>
                <w:b/>
                <w:sz w:val="20"/>
                <w:szCs w:val="20"/>
              </w:rPr>
              <w:t>Program Outline:</w:t>
            </w:r>
          </w:p>
          <w:p w:rsidR="004200FA" w:rsidRDefault="004200FA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kids to make nametags as they arrive</w:t>
            </w:r>
            <w:r w:rsidR="007D16CF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:rsidR="000679E0" w:rsidRDefault="000B1038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</w:t>
            </w:r>
            <w:r w:rsidR="004200FA">
              <w:rPr>
                <w:rFonts w:ascii="Arial" w:hAnsi="Arial" w:cs="Arial"/>
                <w:sz w:val="20"/>
                <w:szCs w:val="20"/>
              </w:rPr>
              <w:t>ntroductions</w:t>
            </w:r>
            <w:r w:rsidR="00C244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55BBC">
              <w:rPr>
                <w:rFonts w:ascii="Arial" w:hAnsi="Arial" w:cs="Arial"/>
                <w:sz w:val="20"/>
                <w:szCs w:val="20"/>
              </w:rPr>
              <w:t>5</w:t>
            </w:r>
            <w:r w:rsidR="00C244E1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:rsidR="0079347F" w:rsidRDefault="0079347F" w:rsidP="0079347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we’re going to design and build a video game</w:t>
            </w:r>
          </w:p>
          <w:p w:rsidR="001B00FB" w:rsidRPr="000679E0" w:rsidRDefault="001B00FB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a game (5 min)</w:t>
            </w:r>
            <w:r w:rsidR="0042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FA">
              <w:rPr>
                <w:rFonts w:ascii="Arial" w:hAnsi="Arial" w:cs="Arial"/>
                <w:sz w:val="20"/>
                <w:szCs w:val="20"/>
              </w:rPr>
              <w:br/>
              <w:t>Play the default sample game,</w:t>
            </w:r>
            <w:r w:rsidR="000B1038">
              <w:rPr>
                <w:rFonts w:ascii="Arial" w:hAnsi="Arial" w:cs="Arial"/>
                <w:sz w:val="20"/>
                <w:szCs w:val="20"/>
              </w:rPr>
              <w:t xml:space="preserve"> it starts automatically when you start the </w:t>
            </w:r>
            <w:proofErr w:type="spellStart"/>
            <w:r w:rsidR="000B1038"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 w:rsidR="000B1038">
              <w:rPr>
                <w:rFonts w:ascii="Arial" w:hAnsi="Arial" w:cs="Arial"/>
                <w:sz w:val="20"/>
                <w:szCs w:val="20"/>
              </w:rPr>
              <w:t xml:space="preserve"> app. G</w:t>
            </w:r>
            <w:r w:rsidR="004200FA">
              <w:rPr>
                <w:rFonts w:ascii="Arial" w:hAnsi="Arial" w:cs="Arial"/>
                <w:sz w:val="20"/>
                <w:szCs w:val="20"/>
              </w:rPr>
              <w:t>et kids to take the left set of stairs</w:t>
            </w:r>
            <w:r w:rsidR="000B1038">
              <w:rPr>
                <w:rFonts w:ascii="Arial" w:hAnsi="Arial" w:cs="Arial"/>
                <w:sz w:val="20"/>
                <w:szCs w:val="20"/>
              </w:rPr>
              <w:t>, there’s more opportunity to roam in that direction, they’ll get stuck quickly if they head to the right.</w:t>
            </w:r>
          </w:p>
          <w:p w:rsidR="000679E0" w:rsidRDefault="001B00FB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about how a game is made (heroes, items to collect, enemies) </w:t>
            </w:r>
            <w:r w:rsidR="00C244E1">
              <w:rPr>
                <w:rFonts w:ascii="Arial" w:hAnsi="Arial" w:cs="Arial"/>
                <w:sz w:val="20"/>
                <w:szCs w:val="20"/>
              </w:rPr>
              <w:t>(</w:t>
            </w:r>
            <w:r w:rsidR="00A67530">
              <w:rPr>
                <w:rFonts w:ascii="Arial" w:hAnsi="Arial" w:cs="Arial"/>
                <w:sz w:val="20"/>
                <w:szCs w:val="20"/>
              </w:rPr>
              <w:t>10</w:t>
            </w:r>
            <w:r w:rsidR="000679E0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:rsidR="00C41E79" w:rsidRDefault="00C41E79" w:rsidP="00C41E7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about games they know, maybe Mario Brothers? </w:t>
            </w:r>
          </w:p>
          <w:p w:rsidR="00C41E79" w:rsidRDefault="00C41E79" w:rsidP="00C41E7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hero is the main character who moves around the game.</w:t>
            </w:r>
          </w:p>
          <w:p w:rsidR="00C41E79" w:rsidRDefault="00C41E79" w:rsidP="00C41E7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win the game, the hero must:</w:t>
            </w:r>
          </w:p>
          <w:p w:rsidR="00C41E79" w:rsidRDefault="00C41E79" w:rsidP="00C41E79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items, for example, coins, jewels</w:t>
            </w:r>
          </w:p>
          <w:p w:rsidR="00C41E79" w:rsidRDefault="00BA6356" w:rsidP="00C41E79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Kill </w:t>
            </w:r>
            <w:r w:rsidR="000B1038">
              <w:rPr>
                <w:rFonts w:ascii="Arial" w:hAnsi="Arial" w:cs="Arial"/>
                <w:sz w:val="20"/>
                <w:szCs w:val="20"/>
              </w:rPr>
              <w:t>enemies</w:t>
            </w:r>
          </w:p>
          <w:p w:rsidR="00C41E79" w:rsidRDefault="00C41E79" w:rsidP="00C41E79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from the start of the game to the end of the game</w:t>
            </w:r>
          </w:p>
          <w:p w:rsidR="001B00FB" w:rsidRDefault="001B00FB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game on paper (5 min</w:t>
            </w:r>
            <w:r w:rsidR="00BA6356">
              <w:rPr>
                <w:rFonts w:ascii="Arial" w:hAnsi="Arial" w:cs="Arial"/>
                <w:sz w:val="20"/>
                <w:szCs w:val="20"/>
              </w:rPr>
              <w:t xml:space="preserve"> might need to use extra 5 minutes here?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A6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6CF">
              <w:rPr>
                <w:rFonts w:ascii="Arial" w:hAnsi="Arial" w:cs="Arial"/>
                <w:sz w:val="20"/>
                <w:szCs w:val="20"/>
              </w:rPr>
              <w:br/>
            </w:r>
            <w:r w:rsidR="00BA6356">
              <w:rPr>
                <w:rFonts w:ascii="Arial" w:hAnsi="Arial" w:cs="Arial"/>
                <w:sz w:val="20"/>
                <w:szCs w:val="20"/>
              </w:rPr>
              <w:t xml:space="preserve">Hand out </w:t>
            </w:r>
            <w:r w:rsidR="007D16CF">
              <w:rPr>
                <w:rFonts w:ascii="Arial" w:hAnsi="Arial" w:cs="Arial"/>
                <w:sz w:val="20"/>
                <w:szCs w:val="20"/>
              </w:rPr>
              <w:t>storyboard pages and brainstorming grids</w:t>
            </w:r>
          </w:p>
          <w:p w:rsidR="000B1038" w:rsidRDefault="000B1038" w:rsidP="000B103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or describe your hero</w:t>
            </w:r>
          </w:p>
          <w:p w:rsidR="000B1038" w:rsidRDefault="000B1038" w:rsidP="000B103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will your hero have to collect</w:t>
            </w:r>
            <w:r w:rsidR="00A6753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B1038" w:rsidRDefault="000B1038" w:rsidP="000B103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</w:t>
            </w:r>
            <w:r w:rsidR="00BA6356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world look like?</w:t>
            </w:r>
          </w:p>
          <w:p w:rsidR="007D16CF" w:rsidRDefault="001B00FB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flat hero, no animation (15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D1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00FB" w:rsidRDefault="007D16CF" w:rsidP="007D16C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character sample sheets in case anyone wants to see one.</w:t>
            </w:r>
          </w:p>
          <w:p w:rsidR="00206A81" w:rsidRDefault="00206A81" w:rsidP="00206A8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hero using blocks</w:t>
            </w:r>
          </w:p>
          <w:p w:rsidR="00206A81" w:rsidRDefault="00206A81" w:rsidP="00206A8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Capture using camera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Bloxels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</w:t>
            </w:r>
          </w:p>
          <w:p w:rsidR="00206A81" w:rsidRDefault="007A154F" w:rsidP="00206A8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your hero</w:t>
            </w:r>
          </w:p>
          <w:p w:rsidR="000679E0" w:rsidRDefault="001B00FB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and test a room (30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154F" w:rsidRDefault="007A154F" w:rsidP="007A154F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Heroes exist in a world, which is made up of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(Hand out laminated design guides)</w:t>
            </w:r>
            <w:r w:rsidR="00242D4F">
              <w:rPr>
                <w:rFonts w:ascii="Arial" w:hAnsi="Arial" w:cs="Arial"/>
                <w:sz w:val="20"/>
                <w:szCs w:val="20"/>
              </w:rPr>
              <w:t xml:space="preserve"> SHORTEN THIS SECTION if kids not interested.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Terrain, ground you can walk on, e.g. green grass, carpet, floor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Water, you can swim in it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Hazards, e.g. lava, spiky plants, these will kill you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Exploding blocks, you can shoot to break these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blocks, a place to use text to tell your story and to save your progress, so you can start again at that point instead of at the beginning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Coins, the thing you need to collect</w:t>
            </w:r>
          </w:p>
          <w:p w:rsid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Enemies</w:t>
            </w:r>
          </w:p>
          <w:p w:rsidR="007A154F" w:rsidRPr="007A154F" w:rsidRDefault="007A154F" w:rsidP="007A154F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ups, which give you extra powers, for example, flying, weapons, changes in size</w:t>
            </w:r>
          </w:p>
          <w:p w:rsidR="00A67530" w:rsidRDefault="000F317D" w:rsidP="00A6753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Place the blocks</w:t>
            </w:r>
          </w:p>
          <w:p w:rsidR="000F317D" w:rsidRDefault="000F317D" w:rsidP="00A6753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art to the blocks</w:t>
            </w:r>
          </w:p>
          <w:p w:rsidR="00206A81" w:rsidRPr="000679E0" w:rsidRDefault="00206A81" w:rsidP="00A6753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 game using your hero</w:t>
            </w:r>
          </w:p>
          <w:p w:rsidR="000679E0" w:rsidRDefault="000679E0" w:rsidP="000679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9E0">
              <w:rPr>
                <w:rFonts w:ascii="Arial" w:hAnsi="Arial" w:cs="Arial"/>
                <w:sz w:val="20"/>
                <w:szCs w:val="20"/>
              </w:rPr>
              <w:t>Free Time</w:t>
            </w:r>
            <w:r w:rsidR="00361948">
              <w:rPr>
                <w:rFonts w:ascii="Arial" w:hAnsi="Arial" w:cs="Arial"/>
                <w:sz w:val="20"/>
                <w:szCs w:val="20"/>
              </w:rPr>
              <w:t xml:space="preserve">, Closing Remarks </w:t>
            </w:r>
            <w:r w:rsidR="00155BBC">
              <w:rPr>
                <w:rFonts w:ascii="Arial" w:hAnsi="Arial" w:cs="Arial"/>
                <w:sz w:val="20"/>
                <w:szCs w:val="20"/>
              </w:rPr>
              <w:t>(</w:t>
            </w:r>
            <w:r w:rsidR="001B00FB">
              <w:rPr>
                <w:rFonts w:ascii="Arial" w:hAnsi="Arial" w:cs="Arial"/>
                <w:sz w:val="20"/>
                <w:szCs w:val="20"/>
              </w:rPr>
              <w:t>15</w:t>
            </w:r>
            <w:r w:rsidR="00155BBC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:rsidR="00155BBC" w:rsidRDefault="001B00FB" w:rsidP="00155BB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animation to the hero</w:t>
            </w:r>
            <w:r w:rsidR="00206A81">
              <w:rPr>
                <w:rFonts w:ascii="Arial" w:hAnsi="Arial" w:cs="Arial"/>
                <w:sz w:val="20"/>
                <w:szCs w:val="20"/>
              </w:rPr>
              <w:t xml:space="preserve"> (one staff member can help kids who want to do this)</w:t>
            </w:r>
          </w:p>
          <w:p w:rsidR="001B00FB" w:rsidRDefault="001B00FB" w:rsidP="00155BB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more rooms</w:t>
            </w:r>
            <w:r w:rsidR="00206A81">
              <w:rPr>
                <w:rFonts w:ascii="Arial" w:hAnsi="Arial" w:cs="Arial"/>
                <w:sz w:val="20"/>
                <w:szCs w:val="20"/>
              </w:rPr>
              <w:t xml:space="preserve"> (other staff member can help kids who want to do this)</w:t>
            </w:r>
          </w:p>
          <w:p w:rsidR="00873531" w:rsidRDefault="00873531" w:rsidP="00155BB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each other</w:t>
            </w:r>
            <w:r w:rsidR="004B3C1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games, parents can come early to see them</w:t>
            </w:r>
          </w:p>
          <w:p w:rsidR="001B00FB" w:rsidRDefault="001B00FB" w:rsidP="00155BB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they can </w:t>
            </w:r>
            <w:r w:rsidR="001E57CE">
              <w:rPr>
                <w:rFonts w:ascii="Arial" w:hAnsi="Arial" w:cs="Arial"/>
                <w:sz w:val="20"/>
                <w:szCs w:val="20"/>
              </w:rPr>
              <w:t>make a game at home</w:t>
            </w:r>
            <w:r>
              <w:rPr>
                <w:rFonts w:ascii="Arial" w:hAnsi="Arial" w:cs="Arial"/>
                <w:sz w:val="20"/>
                <w:szCs w:val="20"/>
              </w:rPr>
              <w:t xml:space="preserve">, if they have a tablet. </w:t>
            </w:r>
          </w:p>
          <w:p w:rsidR="00361948" w:rsidRPr="00361948" w:rsidRDefault="00A67530" w:rsidP="00B212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 spillover time.</w:t>
            </w:r>
          </w:p>
        </w:tc>
      </w:tr>
    </w:tbl>
    <w:p w:rsidR="00B97136" w:rsidRDefault="00B97136" w:rsidP="00B97136">
      <w:pPr>
        <w:spacing w:after="0" w:line="240" w:lineRule="auto"/>
        <w:rPr>
          <w:rFonts w:ascii="Arial" w:hAnsi="Arial" w:cs="Arial"/>
        </w:rPr>
      </w:pPr>
    </w:p>
    <w:p w:rsidR="00B97136" w:rsidRDefault="00B97136" w:rsidP="00B97136">
      <w:pPr>
        <w:spacing w:after="0" w:line="240" w:lineRule="auto"/>
        <w:rPr>
          <w:rFonts w:ascii="Arial" w:hAnsi="Arial" w:cs="Arial"/>
        </w:rPr>
      </w:pPr>
    </w:p>
    <w:p w:rsidR="00B97136" w:rsidRDefault="00B97136" w:rsidP="00B97136">
      <w:pPr>
        <w:spacing w:after="0" w:line="240" w:lineRule="auto"/>
        <w:rPr>
          <w:rFonts w:ascii="Arial" w:hAnsi="Arial" w:cs="Arial"/>
        </w:rPr>
      </w:pPr>
    </w:p>
    <w:p w:rsidR="000F4A91" w:rsidRDefault="000F4A91"/>
    <w:sectPr w:rsidR="000F4A91" w:rsidSect="002E066B">
      <w:footerReference w:type="default" r:id="rId8"/>
      <w:foot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D7" w:rsidRDefault="00A60AD7" w:rsidP="00A60AD7">
      <w:pPr>
        <w:spacing w:after="0" w:line="240" w:lineRule="auto"/>
      </w:pPr>
      <w:r>
        <w:separator/>
      </w:r>
    </w:p>
  </w:endnote>
  <w:endnote w:type="continuationSeparator" w:id="0">
    <w:p w:rsidR="00A60AD7" w:rsidRDefault="00A60AD7" w:rsidP="00A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85" w:rsidRPr="00AE5D04" w:rsidRDefault="007D0F80" w:rsidP="00AE5D04">
    <w:pPr>
      <w:pStyle w:val="Footer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  <w:r>
      <w:fldChar w:fldCharType="begin"/>
    </w:r>
    <w:r w:rsidR="0088316A">
      <w:instrText xml:space="preserve"> PAGE   \* MERGEFORMAT </w:instrText>
    </w:r>
    <w:r>
      <w:fldChar w:fldCharType="separate"/>
    </w:r>
    <w:r w:rsidR="00EC4983" w:rsidRPr="00EC4983">
      <w:rPr>
        <w:b/>
        <w:noProof/>
      </w:rPr>
      <w:t>3</w:t>
    </w:r>
    <w:r>
      <w:fldChar w:fldCharType="end"/>
    </w:r>
    <w:r w:rsidR="0088316A">
      <w:rPr>
        <w:b/>
      </w:rPr>
      <w:t xml:space="preserve"> | </w:t>
    </w:r>
    <w:r w:rsidR="0088316A"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85" w:rsidRDefault="009B55E5" w:rsidP="00C24685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sz w:val="20"/>
        <w:szCs w:val="20"/>
      </w:rPr>
    </w:pPr>
  </w:p>
  <w:p w:rsidR="00D66112" w:rsidRDefault="0088316A" w:rsidP="00D66112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* </w:t>
    </w:r>
    <w:r w:rsidRPr="00C24685">
      <w:rPr>
        <w:rFonts w:ascii="Arial" w:hAnsi="Arial" w:cs="Arial"/>
        <w:i/>
        <w:sz w:val="20"/>
        <w:szCs w:val="20"/>
      </w:rPr>
      <w:t xml:space="preserve">If possible, include supplementary materials </w:t>
    </w:r>
    <w:r>
      <w:rPr>
        <w:rFonts w:ascii="Arial" w:hAnsi="Arial" w:cs="Arial"/>
        <w:i/>
        <w:sz w:val="20"/>
        <w:szCs w:val="20"/>
      </w:rPr>
      <w:t>as part of this</w:t>
    </w:r>
    <w:r w:rsidRPr="00C24685">
      <w:rPr>
        <w:rFonts w:ascii="Arial" w:hAnsi="Arial" w:cs="Arial"/>
        <w:i/>
        <w:sz w:val="20"/>
        <w:szCs w:val="20"/>
      </w:rPr>
      <w:t xml:space="preserve"> </w:t>
    </w:r>
    <w:proofErr w:type="spellStart"/>
    <w:r w:rsidRPr="00C24685">
      <w:rPr>
        <w:rFonts w:ascii="Arial" w:hAnsi="Arial" w:cs="Arial"/>
        <w:i/>
        <w:sz w:val="20"/>
        <w:szCs w:val="20"/>
      </w:rPr>
      <w:t>document</w:t>
    </w:r>
    <w:proofErr w:type="gramStart"/>
    <w:r w:rsidRPr="00C24685">
      <w:rPr>
        <w:rFonts w:ascii="Arial" w:hAnsi="Arial" w:cs="Arial"/>
        <w:i/>
        <w:sz w:val="20"/>
        <w:szCs w:val="20"/>
      </w:rPr>
      <w:t>,following</w:t>
    </w:r>
    <w:proofErr w:type="spellEnd"/>
    <w:proofErr w:type="gramEnd"/>
    <w:r w:rsidRPr="00C24685">
      <w:rPr>
        <w:rFonts w:ascii="Arial" w:hAnsi="Arial" w:cs="Arial"/>
        <w:i/>
        <w:sz w:val="20"/>
        <w:szCs w:val="20"/>
      </w:rPr>
      <w:t xml:space="preserve"> </w:t>
    </w:r>
    <w:r w:rsidRPr="00C24685">
      <w:rPr>
        <w:rFonts w:ascii="Arial" w:hAnsi="Arial" w:cs="Arial"/>
        <w:b/>
        <w:i/>
        <w:sz w:val="20"/>
        <w:szCs w:val="20"/>
      </w:rPr>
      <w:t>Step-by-Step</w:t>
    </w:r>
    <w:r>
      <w:rPr>
        <w:rFonts w:ascii="Arial" w:hAnsi="Arial" w:cs="Arial"/>
        <w:i/>
        <w:sz w:val="20"/>
        <w:szCs w:val="20"/>
      </w:rPr>
      <w:t xml:space="preserve"> i</w:t>
    </w:r>
    <w:r w:rsidRPr="00C24685">
      <w:rPr>
        <w:rFonts w:ascii="Arial" w:hAnsi="Arial" w:cs="Arial"/>
        <w:i/>
        <w:sz w:val="20"/>
        <w:szCs w:val="20"/>
      </w:rPr>
      <w:t xml:space="preserve">nstructions.  If </w:t>
    </w:r>
    <w:r>
      <w:rPr>
        <w:rFonts w:ascii="Arial" w:hAnsi="Arial" w:cs="Arial"/>
        <w:i/>
        <w:sz w:val="20"/>
        <w:szCs w:val="20"/>
      </w:rPr>
      <w:t>suppl</w:t>
    </w:r>
    <w:r w:rsidRPr="00C24685">
      <w:rPr>
        <w:rFonts w:ascii="Arial" w:hAnsi="Arial" w:cs="Arial"/>
        <w:i/>
        <w:sz w:val="20"/>
        <w:szCs w:val="20"/>
      </w:rPr>
      <w:t>ementary</w:t>
    </w:r>
    <w:r>
      <w:rPr>
        <w:rFonts w:ascii="Arial" w:hAnsi="Arial" w:cs="Arial"/>
        <w:i/>
        <w:sz w:val="20"/>
        <w:szCs w:val="20"/>
      </w:rPr>
      <w:t xml:space="preserve"> </w:t>
    </w:r>
    <w:r w:rsidRPr="00C24685">
      <w:rPr>
        <w:rFonts w:ascii="Arial" w:hAnsi="Arial" w:cs="Arial"/>
        <w:i/>
        <w:sz w:val="20"/>
        <w:szCs w:val="20"/>
      </w:rPr>
      <w:t xml:space="preserve">materials </w:t>
    </w:r>
    <w:r>
      <w:rPr>
        <w:rFonts w:ascii="Arial" w:hAnsi="Arial" w:cs="Arial"/>
        <w:i/>
        <w:sz w:val="20"/>
        <w:szCs w:val="20"/>
      </w:rPr>
      <w:t xml:space="preserve">are </w:t>
    </w:r>
    <w:r w:rsidRPr="00C24685">
      <w:rPr>
        <w:rFonts w:ascii="Arial" w:hAnsi="Arial" w:cs="Arial"/>
        <w:i/>
        <w:sz w:val="20"/>
        <w:szCs w:val="20"/>
      </w:rPr>
      <w:t xml:space="preserve">contained in a </w:t>
    </w:r>
    <w:r>
      <w:rPr>
        <w:rFonts w:ascii="Arial" w:hAnsi="Arial" w:cs="Arial"/>
        <w:i/>
        <w:sz w:val="20"/>
        <w:szCs w:val="20"/>
      </w:rPr>
      <w:t xml:space="preserve">separate </w:t>
    </w:r>
    <w:r w:rsidRPr="00C24685">
      <w:rPr>
        <w:rFonts w:ascii="Arial" w:hAnsi="Arial" w:cs="Arial"/>
        <w:i/>
        <w:sz w:val="20"/>
        <w:szCs w:val="20"/>
      </w:rPr>
      <w:t xml:space="preserve">file, please use </w:t>
    </w:r>
    <w:proofErr w:type="spellStart"/>
    <w:r w:rsidRPr="00C24685">
      <w:rPr>
        <w:rFonts w:ascii="Arial" w:hAnsi="Arial" w:cs="Arial"/>
        <w:i/>
        <w:sz w:val="20"/>
        <w:szCs w:val="20"/>
      </w:rPr>
      <w:t>theVanDocs</w:t>
    </w:r>
    <w:proofErr w:type="spellEnd"/>
    <w:r w:rsidRPr="00C24685">
      <w:rPr>
        <w:rFonts w:ascii="Arial" w:hAnsi="Arial" w:cs="Arial"/>
        <w:i/>
        <w:sz w:val="20"/>
        <w:szCs w:val="20"/>
      </w:rPr>
      <w:t xml:space="preserve"> title of the main document as the stem for the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VanDocs</w:t>
    </w:r>
    <w:proofErr w:type="spellEnd"/>
    <w:r>
      <w:rPr>
        <w:rFonts w:ascii="Arial" w:hAnsi="Arial" w:cs="Arial"/>
        <w:i/>
        <w:sz w:val="20"/>
        <w:szCs w:val="20"/>
      </w:rPr>
      <w:t xml:space="preserve"> title </w:t>
    </w:r>
    <w:r w:rsidRPr="00C24685">
      <w:rPr>
        <w:rFonts w:ascii="Arial" w:hAnsi="Arial" w:cs="Arial"/>
        <w:i/>
        <w:sz w:val="20"/>
        <w:szCs w:val="20"/>
      </w:rPr>
      <w:t>of</w:t>
    </w:r>
    <w:r>
      <w:rPr>
        <w:rFonts w:ascii="Arial" w:hAnsi="Arial" w:cs="Arial"/>
        <w:i/>
        <w:sz w:val="20"/>
        <w:szCs w:val="20"/>
      </w:rPr>
      <w:t xml:space="preserve"> </w:t>
    </w:r>
    <w:r w:rsidRPr="00C24685">
      <w:rPr>
        <w:rFonts w:ascii="Arial" w:hAnsi="Arial" w:cs="Arial"/>
        <w:i/>
        <w:sz w:val="20"/>
        <w:szCs w:val="20"/>
      </w:rPr>
      <w:t>the related document.</w:t>
    </w:r>
    <w:r>
      <w:rPr>
        <w:rFonts w:ascii="Arial" w:hAnsi="Arial" w:cs="Arial"/>
        <w:i/>
        <w:sz w:val="20"/>
        <w:szCs w:val="20"/>
      </w:rPr>
      <w:tab/>
    </w:r>
  </w:p>
  <w:p w:rsidR="00C24685" w:rsidRPr="00C24685" w:rsidRDefault="0088316A" w:rsidP="00D66112">
    <w:pPr>
      <w:pBdr>
        <w:top w:val="single" w:sz="4" w:space="1" w:color="auto"/>
      </w:pBdr>
      <w:spacing w:after="0" w:line="240" w:lineRule="auto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:rsidR="00C24685" w:rsidRDefault="009B5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D7" w:rsidRDefault="00A60AD7" w:rsidP="00A60AD7">
      <w:pPr>
        <w:spacing w:after="0" w:line="240" w:lineRule="auto"/>
      </w:pPr>
      <w:r>
        <w:separator/>
      </w:r>
    </w:p>
  </w:footnote>
  <w:footnote w:type="continuationSeparator" w:id="0">
    <w:p w:rsidR="00A60AD7" w:rsidRDefault="00A60AD7" w:rsidP="00A6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783"/>
    <w:multiLevelType w:val="hybridMultilevel"/>
    <w:tmpl w:val="31805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F09"/>
    <w:multiLevelType w:val="hybridMultilevel"/>
    <w:tmpl w:val="62B42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302AF"/>
    <w:multiLevelType w:val="hybridMultilevel"/>
    <w:tmpl w:val="4968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572"/>
    <w:multiLevelType w:val="hybridMultilevel"/>
    <w:tmpl w:val="75048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6083"/>
    <w:multiLevelType w:val="multilevel"/>
    <w:tmpl w:val="58B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C0188"/>
    <w:multiLevelType w:val="hybridMultilevel"/>
    <w:tmpl w:val="E452B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6C94"/>
    <w:multiLevelType w:val="hybridMultilevel"/>
    <w:tmpl w:val="927E5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58D"/>
    <w:multiLevelType w:val="hybridMultilevel"/>
    <w:tmpl w:val="E5F21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75A17"/>
    <w:multiLevelType w:val="hybridMultilevel"/>
    <w:tmpl w:val="3FCCF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0EA6"/>
    <w:multiLevelType w:val="hybridMultilevel"/>
    <w:tmpl w:val="425E6D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DFF326F"/>
    <w:multiLevelType w:val="hybridMultilevel"/>
    <w:tmpl w:val="F7FE8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E24A8"/>
    <w:multiLevelType w:val="hybridMultilevel"/>
    <w:tmpl w:val="E03CD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F37BA"/>
    <w:multiLevelType w:val="hybridMultilevel"/>
    <w:tmpl w:val="4E545F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FD1241"/>
    <w:multiLevelType w:val="hybridMultilevel"/>
    <w:tmpl w:val="3A7CFDEC"/>
    <w:lvl w:ilvl="0" w:tplc="226E31EA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3B6F"/>
    <w:multiLevelType w:val="hybridMultilevel"/>
    <w:tmpl w:val="84AE7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716C"/>
    <w:multiLevelType w:val="hybridMultilevel"/>
    <w:tmpl w:val="21B22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136"/>
    <w:rsid w:val="000108EB"/>
    <w:rsid w:val="00017CB4"/>
    <w:rsid w:val="00027695"/>
    <w:rsid w:val="00061D3C"/>
    <w:rsid w:val="00066A35"/>
    <w:rsid w:val="000679E0"/>
    <w:rsid w:val="000875AC"/>
    <w:rsid w:val="0009172B"/>
    <w:rsid w:val="000B1038"/>
    <w:rsid w:val="000F317D"/>
    <w:rsid w:val="000F4A91"/>
    <w:rsid w:val="001372ED"/>
    <w:rsid w:val="00145A84"/>
    <w:rsid w:val="001468DE"/>
    <w:rsid w:val="00155BBC"/>
    <w:rsid w:val="00155FB3"/>
    <w:rsid w:val="00166564"/>
    <w:rsid w:val="001817B6"/>
    <w:rsid w:val="001A6676"/>
    <w:rsid w:val="001B00FB"/>
    <w:rsid w:val="001C43A9"/>
    <w:rsid w:val="001E57CE"/>
    <w:rsid w:val="001E5C7B"/>
    <w:rsid w:val="002053EF"/>
    <w:rsid w:val="00206A81"/>
    <w:rsid w:val="00215D9D"/>
    <w:rsid w:val="00225393"/>
    <w:rsid w:val="0023671E"/>
    <w:rsid w:val="00241A18"/>
    <w:rsid w:val="00242D4F"/>
    <w:rsid w:val="00287C06"/>
    <w:rsid w:val="002A0263"/>
    <w:rsid w:val="002A6378"/>
    <w:rsid w:val="002B18C0"/>
    <w:rsid w:val="00316B65"/>
    <w:rsid w:val="00327420"/>
    <w:rsid w:val="0035039B"/>
    <w:rsid w:val="003539D3"/>
    <w:rsid w:val="00361948"/>
    <w:rsid w:val="00361DAF"/>
    <w:rsid w:val="0036480D"/>
    <w:rsid w:val="00390E53"/>
    <w:rsid w:val="0039426E"/>
    <w:rsid w:val="003B60E1"/>
    <w:rsid w:val="003B662D"/>
    <w:rsid w:val="003D28CC"/>
    <w:rsid w:val="00412734"/>
    <w:rsid w:val="004200FA"/>
    <w:rsid w:val="00426A01"/>
    <w:rsid w:val="00431D65"/>
    <w:rsid w:val="004543C0"/>
    <w:rsid w:val="004B3C16"/>
    <w:rsid w:val="004D05BA"/>
    <w:rsid w:val="004F1F75"/>
    <w:rsid w:val="00517521"/>
    <w:rsid w:val="005F71E8"/>
    <w:rsid w:val="00612EDD"/>
    <w:rsid w:val="00613EE9"/>
    <w:rsid w:val="0064648D"/>
    <w:rsid w:val="00697807"/>
    <w:rsid w:val="006B2ACA"/>
    <w:rsid w:val="006B6380"/>
    <w:rsid w:val="006C43E1"/>
    <w:rsid w:val="006D39FF"/>
    <w:rsid w:val="006E2BE2"/>
    <w:rsid w:val="006F2503"/>
    <w:rsid w:val="006F7FCD"/>
    <w:rsid w:val="0074279D"/>
    <w:rsid w:val="0079347F"/>
    <w:rsid w:val="007A154F"/>
    <w:rsid w:val="007D0F80"/>
    <w:rsid w:val="007D16CF"/>
    <w:rsid w:val="007F0CC8"/>
    <w:rsid w:val="007F1CBB"/>
    <w:rsid w:val="00806056"/>
    <w:rsid w:val="00873531"/>
    <w:rsid w:val="00881E6E"/>
    <w:rsid w:val="0088316A"/>
    <w:rsid w:val="008E35F0"/>
    <w:rsid w:val="008F40D5"/>
    <w:rsid w:val="008F62CE"/>
    <w:rsid w:val="00906CDE"/>
    <w:rsid w:val="009500E3"/>
    <w:rsid w:val="00954EF7"/>
    <w:rsid w:val="00980718"/>
    <w:rsid w:val="00993C36"/>
    <w:rsid w:val="009A6DB7"/>
    <w:rsid w:val="009B55E5"/>
    <w:rsid w:val="009E2A52"/>
    <w:rsid w:val="00A06238"/>
    <w:rsid w:val="00A13CDD"/>
    <w:rsid w:val="00A1585E"/>
    <w:rsid w:val="00A20ABB"/>
    <w:rsid w:val="00A371D9"/>
    <w:rsid w:val="00A53F91"/>
    <w:rsid w:val="00A60AD7"/>
    <w:rsid w:val="00A67530"/>
    <w:rsid w:val="00A9362E"/>
    <w:rsid w:val="00AE5D04"/>
    <w:rsid w:val="00B2124E"/>
    <w:rsid w:val="00B36489"/>
    <w:rsid w:val="00B5748A"/>
    <w:rsid w:val="00B8234A"/>
    <w:rsid w:val="00B91A8D"/>
    <w:rsid w:val="00B9571A"/>
    <w:rsid w:val="00B97136"/>
    <w:rsid w:val="00BA451F"/>
    <w:rsid w:val="00BA6356"/>
    <w:rsid w:val="00BD5C49"/>
    <w:rsid w:val="00BF4C8C"/>
    <w:rsid w:val="00C244E1"/>
    <w:rsid w:val="00C3724D"/>
    <w:rsid w:val="00C375FF"/>
    <w:rsid w:val="00C41E79"/>
    <w:rsid w:val="00C86F43"/>
    <w:rsid w:val="00CE5B12"/>
    <w:rsid w:val="00D1792B"/>
    <w:rsid w:val="00D632DE"/>
    <w:rsid w:val="00D85AB0"/>
    <w:rsid w:val="00DD5C0A"/>
    <w:rsid w:val="00E056F7"/>
    <w:rsid w:val="00E73DAA"/>
    <w:rsid w:val="00E833A5"/>
    <w:rsid w:val="00EA5AEC"/>
    <w:rsid w:val="00EA6F89"/>
    <w:rsid w:val="00EC4983"/>
    <w:rsid w:val="00EE63DD"/>
    <w:rsid w:val="00F02E88"/>
    <w:rsid w:val="00FD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3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36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9713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15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1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B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D0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ome.bloxelsbuil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785</Words>
  <Characters>3646</Characters>
  <Application>Microsoft Office Word</Application>
  <DocSecurity>0</DocSecurity>
  <Lines>125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cp:lastPrinted>2014-04-08T18:19:00Z</cp:lastPrinted>
  <dcterms:created xsi:type="dcterms:W3CDTF">2018-05-02T21:11:00Z</dcterms:created>
  <dcterms:modified xsi:type="dcterms:W3CDTF">2018-05-02T21:23:00Z</dcterms:modified>
</cp:coreProperties>
</file>