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28"/>
        </w:rPr>
      </w:pPr>
      <w:r w:rsidRPr="00FA7C26">
        <w:rPr>
          <w:rFonts w:ascii="Arial" w:hAnsi="Arial" w:cs="Arial"/>
          <w:b/>
          <w:sz w:val="28"/>
        </w:rPr>
        <w:t>CURRENT STATUS – AS OF THE END OF Q4 2016</w:t>
      </w:r>
    </w:p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18"/>
          <w:szCs w:val="18"/>
        </w:rPr>
      </w:pPr>
    </w:p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20"/>
        </w:rPr>
      </w:pPr>
      <w:r w:rsidRPr="00FA7C26">
        <w:rPr>
          <w:rFonts w:ascii="Arial" w:hAnsi="Arial" w:cs="Arial"/>
          <w:b/>
          <w:sz w:val="18"/>
          <w:szCs w:val="18"/>
        </w:rPr>
        <w:t>PERFORMANCE IN RELATION TO TARGET: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9"/>
        <w:gridCol w:w="3429"/>
        <w:gridCol w:w="3429"/>
        <w:gridCol w:w="4329"/>
      </w:tblGrid>
      <w:tr w:rsidR="00C57225" w:rsidRPr="00FA7C26" w:rsidTr="00043688">
        <w:trPr>
          <w:trHeight w:val="288"/>
        </w:trPr>
        <w:tc>
          <w:tcPr>
            <w:tcW w:w="1173" w:type="pct"/>
            <w:shd w:val="clear" w:color="auto" w:fill="FF9B9B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Falling Behind Target</w:t>
            </w:r>
          </w:p>
        </w:tc>
        <w:tc>
          <w:tcPr>
            <w:tcW w:w="1173" w:type="pct"/>
            <w:shd w:val="clear" w:color="auto" w:fill="FFFF75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Approaching Target</w:t>
            </w:r>
          </w:p>
        </w:tc>
        <w:tc>
          <w:tcPr>
            <w:tcW w:w="1173" w:type="pct"/>
            <w:shd w:val="clear" w:color="auto" w:fill="A6E8A6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Meeting Target</w:t>
            </w:r>
          </w:p>
        </w:tc>
        <w:tc>
          <w:tcPr>
            <w:tcW w:w="1481" w:type="pct"/>
            <w:shd w:val="clear" w:color="auto" w:fill="81DEF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Exceeding Target</w:t>
            </w:r>
          </w:p>
        </w:tc>
      </w:tr>
    </w:tbl>
    <w:p w:rsidR="00C57225" w:rsidRPr="00FA7C26" w:rsidRDefault="00C57225" w:rsidP="00C5722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5035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1771"/>
        <w:gridCol w:w="1771"/>
        <w:gridCol w:w="1771"/>
        <w:gridCol w:w="1771"/>
        <w:gridCol w:w="1771"/>
        <w:gridCol w:w="1771"/>
        <w:gridCol w:w="1771"/>
        <w:gridCol w:w="1778"/>
        <w:gridCol w:w="281"/>
      </w:tblGrid>
      <w:tr w:rsidR="00C57225" w:rsidRPr="00FA7C26" w:rsidTr="00043688">
        <w:trPr>
          <w:gridAfter w:val="1"/>
          <w:wAfter w:w="281" w:type="dxa"/>
          <w:cantSplit/>
          <w:trHeight w:val="20"/>
          <w:jc w:val="center"/>
        </w:trPr>
        <w:tc>
          <w:tcPr>
            <w:tcW w:w="57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7F7F7F" w:themeColor="text1" w:themeTint="80"/>
            </w:tcBorders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Strengthening Neighbourhoods</w:t>
            </w:r>
          </w:p>
        </w:tc>
        <w:tc>
          <w:tcPr>
            <w:tcW w:w="5313" w:type="dxa"/>
            <w:gridSpan w:val="3"/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Bring the Library into More People’s Lives</w:t>
            </w:r>
          </w:p>
        </w:tc>
        <w:tc>
          <w:tcPr>
            <w:tcW w:w="3549" w:type="dxa"/>
            <w:gridSpan w:val="2"/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Focus On Services That Make a Difference</w:t>
            </w: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000000" w:themeFill="text1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A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B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C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D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E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F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G</w:t>
            </w:r>
          </w:p>
        </w:tc>
        <w:tc>
          <w:tcPr>
            <w:tcW w:w="1778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H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vMerge w:val="restart"/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</w:rPr>
              <w:t>Headline Measure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6"/>
                <w:szCs w:val="16"/>
              </w:rPr>
              <w:t>2H</w:t>
            </w: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5Q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6"/>
                <w:szCs w:val="16"/>
              </w:rPr>
              <w:t>1A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8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cantSplit/>
          <w:trHeight w:val="1584"/>
          <w:jc w:val="center"/>
        </w:trPr>
        <w:tc>
          <w:tcPr>
            <w:tcW w:w="579" w:type="dxa"/>
            <w:vMerge/>
            <w:tcBorders>
              <w:bottom w:val="single" w:sz="8" w:space="0" w:color="7F7F7F" w:themeColor="text1" w:themeTint="80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perception of the quality of Library spaces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{</w:t>
            </w:r>
            <w:r w:rsidR="00C57225"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 xml:space="preserve">Active members (past 12 months) 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{x</w:t>
            </w:r>
            <w:r w:rsidR="00C57225"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Members’ sense of pride in the Library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online Library experiences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in-person Library experiences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Library interactions with members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 xml:space="preserve"> Mil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{x</w:t>
            </w:r>
            <w:r w:rsidR="00C57225" w:rsidRPr="00FA7C26">
              <w:rPr>
                <w:rFonts w:ascii="Arial" w:hAnsi="Arial" w:cs="Arial"/>
                <w:b/>
                <w:sz w:val="18"/>
              </w:rPr>
              <w:t xml:space="preserve"> Mil}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Attendance at literacy programs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8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Attendance at population-targeted programs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28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vMerge w:val="restart"/>
            <w:tcBorders>
              <w:bottom w:val="nil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</w:rPr>
              <w:t>Performance Measures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8" w:type="dxa"/>
            <w:tcBorders>
              <w:bottom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vMerge/>
            <w:tcBorders>
              <w:top w:val="nil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Facilities Quality Rating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{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Outreach activities</w:t>
            </w:r>
          </w:p>
          <w:p w:rsidR="00C57225" w:rsidRPr="00FA7C26" w:rsidRDefault="000C7501" w:rsidP="00043688">
            <w:pPr>
              <w:spacing w:before="120"/>
              <w:ind w:left="115" w:right="1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{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 room bookings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Electronic resource checkouts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Physical resource checkouts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 xml:space="preserve"> Mil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 xml:space="preserve"> Mil}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New members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Programs targeted at priority literacies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8" w:type="dxa"/>
            <w:tcBorders>
              <w:top w:val="single" w:sz="8" w:space="0" w:color="7F7F7F" w:themeColor="text1" w:themeTint="80"/>
            </w:tcBorders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Programs aimed at target populations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281" w:type="dxa"/>
            <w:tcBorders>
              <w:top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57225" w:rsidRPr="00FA7C26" w:rsidTr="00043688">
        <w:trPr>
          <w:trHeight w:val="20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FFFF75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0H</w:t>
            </w:r>
          </w:p>
        </w:tc>
        <w:tc>
          <w:tcPr>
            <w:tcW w:w="1778" w:type="dxa"/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trHeight w:val="1296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 library space (sq ft per capita)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Book Truck stops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FFFF75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Community-building programs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Registration in online courses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Performance of curated collections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Social media followers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D9D9D9" w:themeFill="background1" w:themeFillShade="D9"/>
          </w:tcPr>
          <w:p w:rsidR="00C57225" w:rsidRPr="00FA7C26" w:rsidRDefault="00C57225" w:rsidP="00397BC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FA7C26">
              <w:rPr>
                <w:rFonts w:ascii="Arial" w:hAnsi="Arial" w:cs="Arial"/>
                <w:b/>
                <w:sz w:val="20"/>
              </w:rPr>
              <w:t xml:space="preserve">Member rating </w:t>
            </w:r>
            <w:bookmarkEnd w:id="0"/>
            <w:r w:rsidRPr="00FA7C26">
              <w:rPr>
                <w:rFonts w:ascii="Arial" w:hAnsi="Arial" w:cs="Arial"/>
                <w:b/>
                <w:sz w:val="20"/>
              </w:rPr>
              <w:t>of programming</w:t>
            </w:r>
          </w:p>
          <w:p w:rsidR="00C57225" w:rsidRPr="00FA7C26" w:rsidRDefault="00C57225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[Q1 2017]</w:t>
            </w:r>
          </w:p>
        </w:tc>
        <w:tc>
          <w:tcPr>
            <w:tcW w:w="1778" w:type="dxa"/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Visits to targeted organizations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C57225" w:rsidRPr="00FA7C26" w:rsidTr="00043688">
        <w:trPr>
          <w:trHeight w:val="20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1H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2A</w:t>
            </w:r>
          </w:p>
        </w:tc>
        <w:tc>
          <w:tcPr>
            <w:tcW w:w="1778" w:type="dxa"/>
            <w:shd w:val="clear" w:color="auto" w:fill="81DEFF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trHeight w:val="288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C26">
              <w:rPr>
                <w:rFonts w:ascii="Arial" w:hAnsi="Arial" w:cs="Arial"/>
                <w:b/>
                <w:sz w:val="20"/>
                <w:szCs w:val="20"/>
              </w:rPr>
              <w:t>Facility service area alignment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8"/>
                <w:szCs w:val="20"/>
              </w:rPr>
              <w:t>{</w:t>
            </w:r>
            <w:r w:rsidR="000C7501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Pr="00FA7C26">
              <w:rPr>
                <w:rFonts w:ascii="Arial" w:hAnsi="Arial" w:cs="Arial"/>
                <w:b/>
                <w:sz w:val="18"/>
                <w:szCs w:val="20"/>
              </w:rPr>
              <w:t>%}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In-person visit counts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 xml:space="preserve"> Mil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{x </w:t>
            </w:r>
            <w:r w:rsidR="00C57225" w:rsidRPr="00FA7C26">
              <w:rPr>
                <w:rFonts w:ascii="Arial" w:hAnsi="Arial" w:cs="Arial"/>
                <w:b/>
                <w:sz w:val="18"/>
              </w:rPr>
              <w:t>Mil}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Library volunteer hours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staff-recommended content on website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perception of staff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%}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 xml:space="preserve">Net Promoter </w:t>
            </w:r>
            <w:r w:rsidRPr="00FA7C26">
              <w:rPr>
                <w:rFonts w:ascii="Arial" w:hAnsi="Arial" w:cs="Arial"/>
                <w:b/>
                <w:sz w:val="20"/>
                <w:szCs w:val="20"/>
              </w:rPr>
              <w:t>Score (NPS)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1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Staff trained for early literacy programming and services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1778" w:type="dxa"/>
            <w:shd w:val="clear" w:color="auto" w:fill="81DEFF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Staff trained for newcomer, student, and indigenous peoples programming and services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{</w:t>
            </w:r>
            <w:r w:rsidR="000C7501">
              <w:rPr>
                <w:rFonts w:ascii="Arial" w:hAnsi="Arial" w:cs="Arial"/>
                <w:b/>
                <w:sz w:val="18"/>
              </w:rPr>
              <w:t>x</w:t>
            </w:r>
            <w:r w:rsidRPr="00FA7C26">
              <w:rPr>
                <w:rFonts w:ascii="Arial" w:hAnsi="Arial" w:cs="Arial"/>
                <w:b/>
                <w:sz w:val="18"/>
              </w:rPr>
              <w:t>}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28"/>
        </w:rPr>
      </w:pPr>
      <w:r w:rsidRPr="00FA7C26">
        <w:rPr>
          <w:rFonts w:ascii="Arial" w:hAnsi="Arial" w:cs="Arial"/>
          <w:b/>
          <w:sz w:val="28"/>
        </w:rPr>
        <w:lastRenderedPageBreak/>
        <w:t>CHANGE FROM BASELINE MEASUREMENT – AS OF THE END OF Q4 2016</w:t>
      </w:r>
    </w:p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18"/>
        </w:rPr>
      </w:pPr>
    </w:p>
    <w:p w:rsidR="00C57225" w:rsidRPr="00FA7C26" w:rsidRDefault="00C57225" w:rsidP="00C57225">
      <w:pPr>
        <w:spacing w:after="0" w:line="240" w:lineRule="auto"/>
        <w:ind w:left="-994" w:firstLine="994"/>
        <w:jc w:val="center"/>
        <w:rPr>
          <w:rFonts w:ascii="Arial" w:hAnsi="Arial" w:cs="Arial"/>
          <w:b/>
          <w:sz w:val="24"/>
        </w:rPr>
      </w:pPr>
      <w:r w:rsidRPr="00FA7C26">
        <w:rPr>
          <w:rFonts w:ascii="Arial" w:hAnsi="Arial" w:cs="Arial"/>
          <w:b/>
          <w:sz w:val="18"/>
        </w:rPr>
        <w:t>PERFORMANCE IN RELATION TO THE BASELINE:</w:t>
      </w:r>
    </w:p>
    <w:tbl>
      <w:tblPr>
        <w:tblStyle w:val="TableGrid"/>
        <w:tblW w:w="3519" w:type="pct"/>
        <w:jc w:val="center"/>
        <w:tblLook w:val="04A0" w:firstRow="1" w:lastRow="0" w:firstColumn="1" w:lastColumn="0" w:noHBand="0" w:noVBand="1"/>
      </w:tblPr>
      <w:tblGrid>
        <w:gridCol w:w="3429"/>
        <w:gridCol w:w="3430"/>
        <w:gridCol w:w="3428"/>
      </w:tblGrid>
      <w:tr w:rsidR="00C57225" w:rsidRPr="00FA7C26" w:rsidTr="00043688">
        <w:trPr>
          <w:trHeight w:val="288"/>
          <w:jc w:val="center"/>
        </w:trPr>
        <w:tc>
          <w:tcPr>
            <w:tcW w:w="1667" w:type="pct"/>
            <w:shd w:val="clear" w:color="auto" w:fill="FF9B9B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Below the Baseline</w:t>
            </w:r>
          </w:p>
        </w:tc>
        <w:tc>
          <w:tcPr>
            <w:tcW w:w="1667" w:type="pct"/>
            <w:shd w:val="clear" w:color="auto" w:fill="A6A6A6" w:themeFill="background1" w:themeFillShade="A6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No Change</w:t>
            </w:r>
          </w:p>
        </w:tc>
        <w:tc>
          <w:tcPr>
            <w:tcW w:w="1667" w:type="pct"/>
            <w:shd w:val="clear" w:color="auto" w:fill="A6E8A6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7C26">
              <w:rPr>
                <w:rFonts w:ascii="Arial" w:hAnsi="Arial" w:cs="Arial"/>
                <w:b/>
                <w:sz w:val="18"/>
              </w:rPr>
              <w:t>Above the Baseline</w:t>
            </w:r>
          </w:p>
        </w:tc>
      </w:tr>
    </w:tbl>
    <w:p w:rsidR="00C57225" w:rsidRPr="00FA7C26" w:rsidRDefault="00C57225" w:rsidP="00C57225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5035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1771"/>
        <w:gridCol w:w="1771"/>
        <w:gridCol w:w="1771"/>
        <w:gridCol w:w="1771"/>
        <w:gridCol w:w="1771"/>
        <w:gridCol w:w="1771"/>
        <w:gridCol w:w="1771"/>
        <w:gridCol w:w="1778"/>
        <w:gridCol w:w="281"/>
      </w:tblGrid>
      <w:tr w:rsidR="00C57225" w:rsidRPr="00FA7C26" w:rsidTr="00043688">
        <w:trPr>
          <w:gridAfter w:val="1"/>
          <w:wAfter w:w="281" w:type="dxa"/>
          <w:cantSplit/>
          <w:trHeight w:val="20"/>
          <w:jc w:val="center"/>
        </w:trPr>
        <w:tc>
          <w:tcPr>
            <w:tcW w:w="57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7F7F7F" w:themeColor="text1" w:themeTint="80"/>
            </w:tcBorders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Strengthening Neighbourhoods</w:t>
            </w:r>
          </w:p>
        </w:tc>
        <w:tc>
          <w:tcPr>
            <w:tcW w:w="5313" w:type="dxa"/>
            <w:gridSpan w:val="3"/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Bring the Library into More People’s Lives</w:t>
            </w:r>
          </w:p>
        </w:tc>
        <w:tc>
          <w:tcPr>
            <w:tcW w:w="3549" w:type="dxa"/>
            <w:gridSpan w:val="2"/>
            <w:shd w:val="clear" w:color="auto" w:fill="404040" w:themeFill="text1" w:themeFillTint="BF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Focus On Services That Make a Difference</w:t>
            </w: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000000" w:themeFill="text1"/>
            <w:textDirection w:val="btLr"/>
            <w:vAlign w:val="center"/>
          </w:tcPr>
          <w:p w:rsidR="00C57225" w:rsidRPr="00FA7C26" w:rsidRDefault="00C57225" w:rsidP="0004368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A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B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C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D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E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F</w:t>
            </w:r>
          </w:p>
        </w:tc>
        <w:tc>
          <w:tcPr>
            <w:tcW w:w="177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G</w:t>
            </w:r>
          </w:p>
        </w:tc>
        <w:tc>
          <w:tcPr>
            <w:tcW w:w="1778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20"/>
                <w:szCs w:val="12"/>
              </w:rPr>
              <w:t>H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vMerge w:val="restart"/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</w:rPr>
              <w:t>Headline Measure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6"/>
                <w:szCs w:val="16"/>
              </w:rPr>
              <w:t>2H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5Q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C26">
              <w:rPr>
                <w:rFonts w:ascii="Arial" w:hAnsi="Arial" w:cs="Arial"/>
                <w:b/>
                <w:sz w:val="16"/>
                <w:szCs w:val="16"/>
              </w:rPr>
              <w:t>1A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8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cantSplit/>
          <w:trHeight w:val="1728"/>
          <w:jc w:val="center"/>
        </w:trPr>
        <w:tc>
          <w:tcPr>
            <w:tcW w:w="579" w:type="dxa"/>
            <w:vMerge/>
            <w:tcBorders>
              <w:bottom w:val="single" w:sz="8" w:space="0" w:color="7F7F7F" w:themeColor="text1" w:themeTint="80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perception of the quality of Library spaces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 xml:space="preserve">Active members (past 12 months) 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Members’ sense of pride in the Library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online Library experiences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in-person Library experiences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Library interactions with members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-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Attendance at literacy programs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8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Attendance at population-targeted programs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57225" w:rsidRPr="00FA7C26" w:rsidTr="00043688">
        <w:trPr>
          <w:cantSplit/>
          <w:trHeight w:val="144"/>
          <w:jc w:val="center"/>
        </w:trPr>
        <w:tc>
          <w:tcPr>
            <w:tcW w:w="579" w:type="dxa"/>
            <w:vMerge w:val="restart"/>
            <w:tcBorders>
              <w:bottom w:val="nil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A7C26">
              <w:rPr>
                <w:rFonts w:ascii="Arial" w:hAnsi="Arial" w:cs="Arial"/>
                <w:b/>
                <w:color w:val="FFFFFF" w:themeColor="background1"/>
                <w:sz w:val="20"/>
              </w:rPr>
              <w:t>Performance Measures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FF9B9B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8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tcBorders>
              <w:bottom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trHeight w:val="228"/>
          <w:jc w:val="center"/>
        </w:trPr>
        <w:tc>
          <w:tcPr>
            <w:tcW w:w="579" w:type="dxa"/>
            <w:vMerge/>
            <w:tcBorders>
              <w:top w:val="nil"/>
            </w:tcBorders>
            <w:shd w:val="clear" w:color="auto" w:fill="404040" w:themeFill="text1" w:themeFillTint="BF"/>
            <w:textDirection w:val="btLr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Facilities Quality Rating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Outreach activities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 room bookings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Electronic resource checkouts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FF9B9B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Physical resource checkouts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-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New members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Programs targeted at priority literacies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8" w:type="dxa"/>
            <w:tcBorders>
              <w:top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Programs aimed at target populations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1" w:type="dxa"/>
            <w:tcBorders>
              <w:top w:val="single" w:sz="8" w:space="0" w:color="7F7F7F" w:themeColor="text1" w:themeTint="80"/>
            </w:tcBorders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57225" w:rsidRPr="00FA7C26" w:rsidTr="00043688">
        <w:trPr>
          <w:trHeight w:val="20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4Q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0H</w:t>
            </w:r>
          </w:p>
        </w:tc>
        <w:tc>
          <w:tcPr>
            <w:tcW w:w="1778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8Q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trHeight w:val="1440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 library space (sq ft per capita)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Book Truck stops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Community-building programs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Registration in online courses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Performance of curated collections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Social media followers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C57225" w:rsidRPr="00FA7C26" w:rsidRDefault="00C57225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programming</w:t>
            </w:r>
          </w:p>
          <w:p w:rsidR="00C57225" w:rsidRPr="00FA7C26" w:rsidRDefault="00C57225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[Q1 2017]</w:t>
            </w:r>
          </w:p>
        </w:tc>
        <w:tc>
          <w:tcPr>
            <w:tcW w:w="1778" w:type="dxa"/>
            <w:tcBorders>
              <w:bottom w:val="single" w:sz="8" w:space="0" w:color="7F7F7F" w:themeColor="text1" w:themeTint="80"/>
            </w:tcBorders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Visits to targeted organizations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C57225" w:rsidRPr="00FA7C26" w:rsidTr="00043688">
        <w:trPr>
          <w:trHeight w:val="20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12Q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2A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1H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2H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2A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rPr>
                <w:rFonts w:ascii="Arial" w:hAnsi="Arial" w:cs="Arial"/>
                <w:b/>
                <w:sz w:val="16"/>
                <w:highlight w:val="yellow"/>
              </w:rPr>
            </w:pPr>
            <w:r w:rsidRPr="00FA7C26">
              <w:rPr>
                <w:rFonts w:ascii="Arial" w:hAnsi="Arial" w:cs="Arial"/>
                <w:b/>
                <w:sz w:val="16"/>
              </w:rPr>
              <w:t>1A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57225" w:rsidRPr="00FA7C26" w:rsidTr="00043688">
        <w:trPr>
          <w:trHeight w:val="1728"/>
          <w:jc w:val="center"/>
        </w:trPr>
        <w:tc>
          <w:tcPr>
            <w:tcW w:w="579" w:type="dxa"/>
            <w:vMerge/>
            <w:shd w:val="clear" w:color="auto" w:fill="404040" w:themeFill="text1" w:themeFillTint="BF"/>
          </w:tcPr>
          <w:p w:rsidR="00C57225" w:rsidRPr="00FA7C26" w:rsidRDefault="00C57225" w:rsidP="000436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Facility service area alignment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In-person visit counts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Library volunteer hours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rating of staff-recommended content on website</w:t>
            </w:r>
          </w:p>
          <w:p w:rsidR="00C57225" w:rsidRPr="00FA7C26" w:rsidRDefault="000C7501" w:rsidP="0004368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Member perception of staff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 xml:space="preserve">Net Promoter </w:t>
            </w:r>
            <w:r w:rsidRPr="00FA7C26">
              <w:rPr>
                <w:rFonts w:ascii="Arial" w:hAnsi="Arial" w:cs="Arial"/>
                <w:b/>
                <w:sz w:val="20"/>
                <w:szCs w:val="20"/>
              </w:rPr>
              <w:t>Score (NPS)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1" w:type="dxa"/>
            <w:shd w:val="clear" w:color="auto" w:fill="A6E8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Staff trained for early literacy programming and services</w:t>
            </w:r>
          </w:p>
          <w:p w:rsidR="00C57225" w:rsidRPr="00FA7C26" w:rsidRDefault="00C57225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+</w:t>
            </w:r>
            <w:r w:rsidR="000C7501">
              <w:rPr>
                <w:rFonts w:ascii="Arial" w:hAnsi="Arial" w:cs="Arial"/>
                <w:b/>
                <w:sz w:val="20"/>
              </w:rPr>
              <w:t>x</w:t>
            </w:r>
            <w:r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C57225" w:rsidRPr="00FA7C26" w:rsidRDefault="00C57225" w:rsidP="000436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Staff trained for newcomer, student, and indigenous peoples programming and services</w:t>
            </w:r>
          </w:p>
          <w:p w:rsidR="00C57225" w:rsidRPr="00FA7C26" w:rsidRDefault="000C7501" w:rsidP="000C7501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="00C57225" w:rsidRPr="00FA7C26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1" w:type="dxa"/>
            <w:shd w:val="clear" w:color="auto" w:fill="000000" w:themeFill="text1"/>
            <w:vAlign w:val="center"/>
          </w:tcPr>
          <w:p w:rsidR="00C57225" w:rsidRPr="00FA7C26" w:rsidRDefault="00C57225" w:rsidP="000436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FA7C26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C57225" w:rsidRPr="00FA7C26" w:rsidRDefault="00C57225" w:rsidP="00C57225">
      <w:pPr>
        <w:spacing w:after="0" w:line="240" w:lineRule="auto"/>
        <w:jc w:val="both"/>
        <w:rPr>
          <w:rFonts w:ascii="Arial" w:hAnsi="Arial" w:cs="Arial"/>
        </w:rPr>
      </w:pPr>
    </w:p>
    <w:p w:rsidR="0016569F" w:rsidRDefault="00397BC1"/>
    <w:sectPr w:rsidR="0016569F" w:rsidSect="00397BC1">
      <w:headerReference w:type="default" r:id="rId7"/>
      <w:footerReference w:type="default" r:id="rId8"/>
      <w:pgSz w:w="15840" w:h="12240" w:orient="landscape"/>
      <w:pgMar w:top="449" w:right="720" w:bottom="720" w:left="720" w:header="458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C1" w:rsidRDefault="00397BC1" w:rsidP="00397BC1">
      <w:pPr>
        <w:spacing w:after="0" w:line="240" w:lineRule="auto"/>
      </w:pPr>
      <w:r>
        <w:separator/>
      </w:r>
    </w:p>
  </w:endnote>
  <w:endnote w:type="continuationSeparator" w:id="0">
    <w:p w:rsidR="00397BC1" w:rsidRDefault="00397BC1" w:rsidP="0039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57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97BC1" w:rsidRDefault="00397B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BC1" w:rsidRDefault="00397BC1" w:rsidP="00397B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C1" w:rsidRDefault="00397BC1" w:rsidP="00397BC1">
      <w:pPr>
        <w:spacing w:after="0" w:line="240" w:lineRule="auto"/>
      </w:pPr>
      <w:r>
        <w:separator/>
      </w:r>
    </w:p>
  </w:footnote>
  <w:footnote w:type="continuationSeparator" w:id="0">
    <w:p w:rsidR="00397BC1" w:rsidRDefault="00397BC1" w:rsidP="0039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C1" w:rsidRDefault="00397BC1" w:rsidP="00397BC1">
    <w:pPr>
      <w:pStyle w:val="Header"/>
      <w:jc w:val="center"/>
    </w:pPr>
    <w:r>
      <w:t>Strategic Scorecard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5"/>
    <w:rsid w:val="000C7501"/>
    <w:rsid w:val="001A79D4"/>
    <w:rsid w:val="002A7CED"/>
    <w:rsid w:val="00397BC1"/>
    <w:rsid w:val="00642403"/>
    <w:rsid w:val="00A874F6"/>
    <w:rsid w:val="00C57225"/>
    <w:rsid w:val="00E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C1"/>
  </w:style>
  <w:style w:type="paragraph" w:styleId="Footer">
    <w:name w:val="footer"/>
    <w:basedOn w:val="Normal"/>
    <w:link w:val="FooterChar"/>
    <w:uiPriority w:val="99"/>
    <w:unhideWhenUsed/>
    <w:rsid w:val="0039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C1"/>
  </w:style>
  <w:style w:type="paragraph" w:styleId="Footer">
    <w:name w:val="footer"/>
    <w:basedOn w:val="Normal"/>
    <w:link w:val="FooterChar"/>
    <w:uiPriority w:val="99"/>
    <w:unhideWhenUsed/>
    <w:rsid w:val="0039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Barb Roberts</cp:lastModifiedBy>
  <cp:revision>4</cp:revision>
  <dcterms:created xsi:type="dcterms:W3CDTF">2017-05-01T22:08:00Z</dcterms:created>
  <dcterms:modified xsi:type="dcterms:W3CDTF">2017-05-03T21:20:00Z</dcterms:modified>
</cp:coreProperties>
</file>