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6FA2" w:rsidRDefault="00604806">
      <w:pPr>
        <w:pBdr>
          <w:bottom w:val="single" w:sz="12" w:space="1" w:color="auto"/>
        </w:pBdr>
        <w:rPr>
          <w:rFonts w:ascii="Cambria" w:hAnsi="Cambria"/>
          <w:b/>
          <w:sz w:val="52"/>
          <w:szCs w:val="52"/>
        </w:rPr>
      </w:pPr>
      <w:r>
        <w:rPr>
          <w:rFonts w:ascii="Cambria" w:hAnsi="Cambria"/>
          <w:b/>
          <w:sz w:val="28"/>
          <w:szCs w:val="28"/>
        </w:rPr>
        <w:t>Using</w:t>
      </w:r>
      <w:r w:rsidR="00F6449D">
        <w:rPr>
          <w:rFonts w:ascii="Cambria" w:hAnsi="Cambria"/>
          <w:b/>
          <w:sz w:val="28"/>
          <w:szCs w:val="28"/>
        </w:rPr>
        <w:t xml:space="preserve"> </w:t>
      </w:r>
      <w:proofErr w:type="spellStart"/>
      <w:r w:rsidR="004B6DAB">
        <w:rPr>
          <w:rFonts w:ascii="Cambria" w:hAnsi="Cambria"/>
          <w:b/>
          <w:sz w:val="52"/>
          <w:szCs w:val="52"/>
        </w:rPr>
        <w:t>OpenLibrary</w:t>
      </w:r>
      <w:proofErr w:type="spellEnd"/>
      <w:r>
        <w:rPr>
          <w:rFonts w:ascii="Cambria" w:hAnsi="Cambria"/>
          <w:b/>
          <w:sz w:val="28"/>
          <w:szCs w:val="28"/>
        </w:rPr>
        <w:t xml:space="preserve"> on your </w:t>
      </w:r>
      <w:r>
        <w:rPr>
          <w:rFonts w:ascii="Cambria" w:hAnsi="Cambria"/>
          <w:b/>
          <w:sz w:val="52"/>
          <w:szCs w:val="52"/>
        </w:rPr>
        <w:t xml:space="preserve">Sony Reader </w:t>
      </w:r>
    </w:p>
    <w:p w:rsidR="00B01C93" w:rsidRDefault="00EC1288">
      <w:pPr>
        <w:pBdr>
          <w:bottom w:val="single" w:sz="12" w:space="1" w:color="auto"/>
        </w:pBdr>
        <w:rPr>
          <w:rFonts w:ascii="Cambria" w:hAnsi="Cambria"/>
          <w:b/>
          <w:sz w:val="52"/>
          <w:szCs w:val="52"/>
        </w:rPr>
      </w:pPr>
      <w:r>
        <w:rPr>
          <w:rFonts w:ascii="Cambria" w:hAnsi="Cambria"/>
          <w:b/>
          <w:sz w:val="28"/>
          <w:szCs w:val="28"/>
        </w:rPr>
        <w:t>(Wi-Fi and non-Wi-Fi models)</w:t>
      </w:r>
    </w:p>
    <w:p w:rsidR="00EC1288" w:rsidRDefault="001715CA" w:rsidP="00EC1288">
      <w:r w:rsidRPr="001715CA">
        <w:rPr>
          <w:b/>
        </w:rPr>
        <w:t>Compatible Formats: EPUB, PDF</w:t>
      </w:r>
      <w:r>
        <w:rPr>
          <w:rFonts w:ascii="Cambria" w:hAnsi="Cambria"/>
          <w:b/>
          <w:sz w:val="28"/>
          <w:szCs w:val="28"/>
        </w:rPr>
        <w:br/>
      </w:r>
      <w:r>
        <w:rPr>
          <w:rFonts w:ascii="Cambria" w:hAnsi="Cambria"/>
          <w:b/>
          <w:sz w:val="28"/>
          <w:szCs w:val="28"/>
        </w:rPr>
        <w:br/>
      </w:r>
      <w:proofErr w:type="spellStart"/>
      <w:r w:rsidR="00EC1288">
        <w:t>OpenLibrary</w:t>
      </w:r>
      <w:proofErr w:type="spellEnd"/>
      <w:r w:rsidR="00EC1288">
        <w:t xml:space="preserve"> is a project created by The Internet Archive, which is a non-profit organization. This site contains information about 20 million books, with new ones being added every day. Some of the books on this site are available as e-books you can download. Others are just listings of the book information, with a link to how you can find that book in a library. </w:t>
      </w:r>
      <w:r w:rsidR="00EC1288" w:rsidRPr="00614EF5">
        <w:rPr>
          <w:b/>
        </w:rPr>
        <w:t xml:space="preserve">This makes the </w:t>
      </w:r>
      <w:proofErr w:type="spellStart"/>
      <w:r w:rsidR="00EC1288" w:rsidRPr="00614EF5">
        <w:rPr>
          <w:b/>
        </w:rPr>
        <w:t>OpenLibrary</w:t>
      </w:r>
      <w:proofErr w:type="spellEnd"/>
      <w:r w:rsidR="00EC1288" w:rsidRPr="00614EF5">
        <w:rPr>
          <w:b/>
        </w:rPr>
        <w:t xml:space="preserve"> site a bit confusing, so if you are new to library e-books, you may want to start with </w:t>
      </w:r>
      <w:hyperlink r:id="rId8" w:history="1">
        <w:proofErr w:type="spellStart"/>
        <w:r w:rsidR="00EC1288" w:rsidRPr="00793CB9">
          <w:rPr>
            <w:rStyle w:val="Hyperlink"/>
            <w:b/>
          </w:rPr>
          <w:t>OverDrive</w:t>
        </w:r>
        <w:proofErr w:type="spellEnd"/>
      </w:hyperlink>
      <w:r w:rsidR="00EC1288" w:rsidRPr="00614EF5">
        <w:rPr>
          <w:b/>
        </w:rPr>
        <w:t xml:space="preserve"> or </w:t>
      </w:r>
      <w:hyperlink r:id="rId9" w:history="1">
        <w:proofErr w:type="spellStart"/>
        <w:r w:rsidR="00EC1288" w:rsidRPr="00793CB9">
          <w:rPr>
            <w:rStyle w:val="Hyperlink"/>
            <w:b/>
          </w:rPr>
          <w:t>Freading</w:t>
        </w:r>
        <w:proofErr w:type="spellEnd"/>
      </w:hyperlink>
      <w:r w:rsidR="00EC1288">
        <w:rPr>
          <w:b/>
        </w:rPr>
        <w:t xml:space="preserve"> instead</w:t>
      </w:r>
      <w:r w:rsidR="00EC1288" w:rsidRPr="00614EF5">
        <w:rPr>
          <w:b/>
        </w:rPr>
        <w:t>.</w:t>
      </w:r>
    </w:p>
    <w:p w:rsidR="00EC1288" w:rsidRDefault="00EC1288" w:rsidP="00EC1288">
      <w:r>
        <w:t xml:space="preserve">Within the </w:t>
      </w:r>
      <w:proofErr w:type="spellStart"/>
      <w:r>
        <w:t>OpenLibrary</w:t>
      </w:r>
      <w:proofErr w:type="spellEnd"/>
      <w:r>
        <w:t xml:space="preserve"> collection are some titles that have been donated by partner libraries. Libraries send in one or more books to be scanned and added to the </w:t>
      </w:r>
      <w:proofErr w:type="spellStart"/>
      <w:r>
        <w:t>OpenLibrary</w:t>
      </w:r>
      <w:proofErr w:type="spellEnd"/>
      <w:r>
        <w:t xml:space="preserve">, and that pool of books can only be borrowed by members of those libraries. Strathcona County Library has joined this project and our patrons have access to this collection. </w:t>
      </w:r>
      <w:proofErr w:type="spellStart"/>
      <w:r>
        <w:t>OpenLibrary</w:t>
      </w:r>
      <w:proofErr w:type="spellEnd"/>
      <w:r>
        <w:t xml:space="preserve"> books are in EPUB or PDF format. </w:t>
      </w:r>
      <w:proofErr w:type="spellStart"/>
      <w:r>
        <w:t>OpenLibrary</w:t>
      </w:r>
      <w:proofErr w:type="spellEnd"/>
      <w:r>
        <w:t xml:space="preserve"> calls these books “In-Library Loans.”</w:t>
      </w:r>
    </w:p>
    <w:p w:rsidR="002260C6" w:rsidRDefault="00050818" w:rsidP="002260C6">
      <w:pPr>
        <w:jc w:val="center"/>
      </w:pPr>
      <w:r>
        <w:rPr>
          <w:noProof/>
          <w:lang w:eastAsia="en-CA"/>
        </w:rPr>
        <w:drawing>
          <wp:inline distT="0" distB="0" distL="0" distR="0">
            <wp:extent cx="3800475" cy="247332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srcRect/>
                    <a:stretch>
                      <a:fillRect/>
                    </a:stretch>
                  </pic:blipFill>
                  <pic:spPr bwMode="auto">
                    <a:xfrm>
                      <a:off x="0" y="0"/>
                      <a:ext cx="3805987" cy="2476912"/>
                    </a:xfrm>
                    <a:prstGeom prst="rect">
                      <a:avLst/>
                    </a:prstGeom>
                    <a:noFill/>
                    <a:ln w="9525">
                      <a:noFill/>
                      <a:miter lim="800000"/>
                      <a:headEnd/>
                      <a:tailEnd/>
                    </a:ln>
                  </pic:spPr>
                </pic:pic>
              </a:graphicData>
            </a:graphic>
          </wp:inline>
        </w:drawing>
      </w:r>
    </w:p>
    <w:p w:rsidR="00E92AB6" w:rsidRDefault="00152318" w:rsidP="002260C6">
      <w:r w:rsidRPr="005C6216">
        <w:rPr>
          <w:rFonts w:asciiTheme="majorHAnsi" w:hAnsiTheme="majorHAnsi"/>
          <w:b/>
          <w:sz w:val="28"/>
          <w:szCs w:val="28"/>
        </w:rPr>
        <w:t xml:space="preserve">What’s </w:t>
      </w:r>
      <w:proofErr w:type="gramStart"/>
      <w:r w:rsidRPr="005C6216">
        <w:rPr>
          <w:rFonts w:asciiTheme="majorHAnsi" w:hAnsiTheme="majorHAnsi"/>
          <w:b/>
          <w:sz w:val="28"/>
          <w:szCs w:val="28"/>
        </w:rPr>
        <w:t>Required</w:t>
      </w:r>
      <w:proofErr w:type="gramEnd"/>
      <w:r>
        <w:br/>
      </w:r>
      <w:proofErr w:type="spellStart"/>
      <w:r w:rsidR="00EC1288">
        <w:rPr>
          <w:b/>
        </w:rPr>
        <w:t>OpenLibrary</w:t>
      </w:r>
      <w:proofErr w:type="spellEnd"/>
      <w:r w:rsidR="00EC1288">
        <w:rPr>
          <w:b/>
        </w:rPr>
        <w:t xml:space="preserve"> e-books must be downloaded to a computer and transferred to your Sony Reader (note that </w:t>
      </w:r>
      <w:proofErr w:type="spellStart"/>
      <w:r w:rsidR="00EC1288">
        <w:rPr>
          <w:b/>
        </w:rPr>
        <w:t>OpenLibrary</w:t>
      </w:r>
      <w:proofErr w:type="spellEnd"/>
      <w:r w:rsidR="00EC1288">
        <w:rPr>
          <w:b/>
        </w:rPr>
        <w:t xml:space="preserve"> e-books cannot be downloaded through the Sony Reader Wi-Fi browser). </w:t>
      </w:r>
      <w:r w:rsidR="00604806">
        <w:t xml:space="preserve"> </w:t>
      </w:r>
    </w:p>
    <w:p w:rsidR="00FC288C" w:rsidRDefault="00E92AB6" w:rsidP="002260C6">
      <w:r>
        <w:t>You need to have two pieces of free software installed on your computer</w:t>
      </w:r>
      <w:r w:rsidR="005C6216">
        <w:t>, Adobe Digital Editions and Sony’s Reader for PC</w:t>
      </w:r>
      <w:r w:rsidR="004D792D">
        <w:t xml:space="preserve">. </w:t>
      </w:r>
    </w:p>
    <w:p w:rsidR="004D792D" w:rsidRDefault="004D792D" w:rsidP="005C6216">
      <w:pPr>
        <w:pStyle w:val="ListParagraph"/>
        <w:numPr>
          <w:ilvl w:val="0"/>
          <w:numId w:val="8"/>
        </w:numPr>
      </w:pPr>
      <w:r>
        <w:t xml:space="preserve"> </w:t>
      </w:r>
      <w:r w:rsidR="00E92AB6">
        <w:t xml:space="preserve">Adobe Digital Editions is available for download at: </w:t>
      </w:r>
      <w:hyperlink r:id="rId11" w:history="1">
        <w:r w:rsidR="00E92AB6" w:rsidRPr="001C680F">
          <w:rPr>
            <w:rStyle w:val="Hyperlink"/>
          </w:rPr>
          <w:t>http://www.adobe.com/products/digitaleditions/</w:t>
        </w:r>
      </w:hyperlink>
      <w:r w:rsidR="00262C3B">
        <w:t xml:space="preserve"> </w:t>
      </w:r>
      <w:r>
        <w:t xml:space="preserve">. </w:t>
      </w:r>
      <w:r w:rsidR="00262C3B">
        <w:t xml:space="preserve">See the </w:t>
      </w:r>
      <w:hyperlink r:id="rId12" w:history="1">
        <w:r w:rsidR="00262C3B" w:rsidRPr="00262C3B">
          <w:rPr>
            <w:rStyle w:val="Hyperlink"/>
          </w:rPr>
          <w:t>“Help for Adobe Digital Editions”</w:t>
        </w:r>
      </w:hyperlink>
      <w:r w:rsidR="00262C3B">
        <w:t xml:space="preserve"> handout for more information.  </w:t>
      </w:r>
    </w:p>
    <w:p w:rsidR="00406EA3" w:rsidRDefault="00406EA3" w:rsidP="005C6216">
      <w:pPr>
        <w:ind w:left="720"/>
      </w:pPr>
      <w:r>
        <w:lastRenderedPageBreak/>
        <w:t xml:space="preserve">In order to use ADE to transfer items to your e-reader, you will have to make an Adobe ID.  This ID allows you to read a downloaded eBook on multiple devices, including e-book readers.  For more information on how to set up Adobe Digital Editions with an Adobe ID, please see the </w:t>
      </w:r>
      <w:hyperlink r:id="rId13" w:history="1">
        <w:r w:rsidRPr="003363C8">
          <w:rPr>
            <w:rStyle w:val="Hyperlink"/>
          </w:rPr>
          <w:t>“Help for Adobe Digital Editions” handout</w:t>
        </w:r>
      </w:hyperlink>
      <w:r>
        <w:t>.</w:t>
      </w:r>
    </w:p>
    <w:p w:rsidR="005C6216" w:rsidRDefault="00E92AB6" w:rsidP="005C6216">
      <w:pPr>
        <w:pStyle w:val="ListParagraph"/>
        <w:numPr>
          <w:ilvl w:val="0"/>
          <w:numId w:val="8"/>
        </w:numPr>
      </w:pPr>
      <w:r>
        <w:t xml:space="preserve">Reader </w:t>
      </w:r>
      <w:r w:rsidR="00262C3B">
        <w:t xml:space="preserve">for PC </w:t>
      </w:r>
      <w:r>
        <w:t xml:space="preserve">is available for download at: </w:t>
      </w:r>
      <w:hyperlink r:id="rId14" w:history="1">
        <w:r w:rsidRPr="001C680F">
          <w:rPr>
            <w:rStyle w:val="Hyperlink"/>
          </w:rPr>
          <w:t>http://ebookstore.sony.com/download/</w:t>
        </w:r>
      </w:hyperlink>
      <w:r>
        <w:t xml:space="preserve">  </w:t>
      </w:r>
      <w:r w:rsidR="00262C3B">
        <w:t xml:space="preserve">See the </w:t>
      </w:r>
      <w:hyperlink r:id="rId15" w:history="1">
        <w:r w:rsidR="00262C3B" w:rsidRPr="00BB4C0D">
          <w:rPr>
            <w:rStyle w:val="Hyperlink"/>
          </w:rPr>
          <w:t>“Help for your Sony Reader using Reader for PC”</w:t>
        </w:r>
      </w:hyperlink>
      <w:r w:rsidR="00262C3B">
        <w:t xml:space="preserve"> handout for more information. </w:t>
      </w:r>
      <w:r w:rsidR="007D6FA2">
        <w:t xml:space="preserve"> </w:t>
      </w:r>
      <w:r w:rsidR="00FC288C">
        <w:t>You may have already installed this software if you have synced your Sony Reader with your computer before.</w:t>
      </w:r>
      <w:r w:rsidR="007D6FA2">
        <w:t xml:space="preserve"> </w:t>
      </w:r>
      <w:r w:rsidR="0038707B">
        <w:br/>
      </w:r>
    </w:p>
    <w:p w:rsidR="005C6216" w:rsidRPr="005C6216" w:rsidRDefault="005C6216" w:rsidP="005C6216">
      <w:pPr>
        <w:rPr>
          <w:rFonts w:asciiTheme="majorHAnsi" w:hAnsiTheme="majorHAnsi"/>
          <w:b/>
          <w:sz w:val="28"/>
          <w:szCs w:val="28"/>
        </w:rPr>
      </w:pPr>
      <w:r w:rsidRPr="005C6216">
        <w:rPr>
          <w:rFonts w:asciiTheme="majorHAnsi" w:hAnsiTheme="majorHAnsi"/>
          <w:b/>
          <w:sz w:val="28"/>
          <w:szCs w:val="28"/>
        </w:rPr>
        <w:t>Getting Started</w:t>
      </w:r>
    </w:p>
    <w:p w:rsidR="00EC1288" w:rsidRDefault="00152318" w:rsidP="00123CED">
      <w:r>
        <w:t>I</w:t>
      </w:r>
      <w:r w:rsidR="002260C6">
        <w:t xml:space="preserve">n order to get to </w:t>
      </w:r>
      <w:proofErr w:type="spellStart"/>
      <w:r w:rsidR="002260C6">
        <w:t>OpenLibrary</w:t>
      </w:r>
      <w:proofErr w:type="spellEnd"/>
      <w:r w:rsidR="002260C6">
        <w:t xml:space="preserve"> books, you will need to either (a) be in the library, using our wireless; or (b) log in via the library website. </w:t>
      </w:r>
      <w:r w:rsidR="00EC1288">
        <w:t>On your computer</w:t>
      </w:r>
      <w:r w:rsidR="00604806">
        <w:t>, g</w:t>
      </w:r>
      <w:r w:rsidR="002260C6">
        <w:t xml:space="preserve">o to </w:t>
      </w:r>
      <w:hyperlink r:id="rId16" w:history="1">
        <w:r w:rsidR="00604806" w:rsidRPr="00182EFA">
          <w:rPr>
            <w:rStyle w:val="Hyperlink"/>
          </w:rPr>
          <w:t>www.sclibrary.ab.ca/download.htm</w:t>
        </w:r>
      </w:hyperlink>
      <w:r w:rsidR="002260C6">
        <w:t xml:space="preserve"> to get started, and then click on the link to </w:t>
      </w:r>
      <w:proofErr w:type="spellStart"/>
      <w:r w:rsidR="002260C6">
        <w:t>OpenLibrary</w:t>
      </w:r>
      <w:proofErr w:type="spellEnd"/>
      <w:r w:rsidR="002260C6">
        <w:t>. If you are not in the library, you will be asked to log in with your library card and PIN (the last 4 digits of your phone number).</w:t>
      </w:r>
    </w:p>
    <w:p w:rsidR="00EC1288" w:rsidRDefault="00EC1288" w:rsidP="00EC1288">
      <w:r>
        <w:rPr>
          <w:noProof/>
          <w:lang w:eastAsia="en-CA"/>
        </w:rPr>
        <w:drawing>
          <wp:anchor distT="0" distB="0" distL="114300" distR="114300" simplePos="0" relativeHeight="251663872" behindDoc="0" locked="0" layoutInCell="1" allowOverlap="1">
            <wp:simplePos x="0" y="0"/>
            <wp:positionH relativeFrom="column">
              <wp:posOffset>19050</wp:posOffset>
            </wp:positionH>
            <wp:positionV relativeFrom="paragraph">
              <wp:posOffset>40640</wp:posOffset>
            </wp:positionV>
            <wp:extent cx="1905000" cy="1236345"/>
            <wp:effectExtent l="1905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srcRect/>
                    <a:stretch>
                      <a:fillRect/>
                    </a:stretch>
                  </pic:blipFill>
                  <pic:spPr bwMode="auto">
                    <a:xfrm>
                      <a:off x="0" y="0"/>
                      <a:ext cx="1905000" cy="1236345"/>
                    </a:xfrm>
                    <a:prstGeom prst="rect">
                      <a:avLst/>
                    </a:prstGeom>
                    <a:noFill/>
                    <a:ln w="9525">
                      <a:noFill/>
                      <a:miter lim="800000"/>
                      <a:headEnd/>
                      <a:tailEnd/>
                    </a:ln>
                  </pic:spPr>
                </pic:pic>
              </a:graphicData>
            </a:graphic>
          </wp:anchor>
        </w:drawing>
      </w:r>
      <w:r>
        <w:t xml:space="preserve">When you click on the link from SCL’s website to </w:t>
      </w:r>
      <w:proofErr w:type="spellStart"/>
      <w:r>
        <w:t>OpenLibrary</w:t>
      </w:r>
      <w:proofErr w:type="spellEnd"/>
      <w:r>
        <w:t>, you will see a page with many book covers (shown to the left).</w:t>
      </w:r>
    </w:p>
    <w:p w:rsidR="00EC1288" w:rsidRDefault="00EC1288" w:rsidP="00EC1288">
      <w:r w:rsidRPr="00751B84">
        <w:t xml:space="preserve">The </w:t>
      </w:r>
      <w:proofErr w:type="spellStart"/>
      <w:r w:rsidRPr="00751B84">
        <w:t>Op</w:t>
      </w:r>
      <w:r>
        <w:t>enLibrary</w:t>
      </w:r>
      <w:proofErr w:type="spellEnd"/>
      <w:r>
        <w:t xml:space="preserve"> site can be confusing because it contains many listings for books, some of which are actual e-books that you can download, and others of which are only links to help you find the book in a library.</w:t>
      </w:r>
      <w:r w:rsidRPr="00751B84">
        <w:t xml:space="preserve"> </w:t>
      </w:r>
    </w:p>
    <w:p w:rsidR="00EC1288" w:rsidRDefault="00EC1288" w:rsidP="00EC1288">
      <w:r>
        <w:rPr>
          <w:noProof/>
          <w:lang w:eastAsia="en-CA"/>
        </w:rPr>
        <w:drawing>
          <wp:anchor distT="0" distB="0" distL="114300" distR="114300" simplePos="0" relativeHeight="251664896" behindDoc="0" locked="0" layoutInCell="1" allowOverlap="1">
            <wp:simplePos x="0" y="0"/>
            <wp:positionH relativeFrom="column">
              <wp:posOffset>0</wp:posOffset>
            </wp:positionH>
            <wp:positionV relativeFrom="paragraph">
              <wp:posOffset>66675</wp:posOffset>
            </wp:positionV>
            <wp:extent cx="3790950" cy="657225"/>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a:srcRect/>
                    <a:stretch>
                      <a:fillRect/>
                    </a:stretch>
                  </pic:blipFill>
                  <pic:spPr bwMode="auto">
                    <a:xfrm>
                      <a:off x="0" y="0"/>
                      <a:ext cx="3790950" cy="657225"/>
                    </a:xfrm>
                    <a:prstGeom prst="rect">
                      <a:avLst/>
                    </a:prstGeom>
                    <a:noFill/>
                    <a:ln w="9525">
                      <a:noFill/>
                      <a:miter lim="800000"/>
                      <a:headEnd/>
                      <a:tailEnd/>
                    </a:ln>
                  </pic:spPr>
                </pic:pic>
              </a:graphicData>
            </a:graphic>
          </wp:anchor>
        </w:drawing>
      </w:r>
      <w:r>
        <w:t xml:space="preserve"> </w:t>
      </w:r>
      <w:r w:rsidRPr="002B14C5">
        <w:rPr>
          <w:b/>
        </w:rPr>
        <w:t>The easiest way to find e-books that you can download is to always use the “</w:t>
      </w:r>
      <w:r>
        <w:rPr>
          <w:b/>
        </w:rPr>
        <w:t>Search the Lending Library</w:t>
      </w:r>
      <w:r w:rsidRPr="002B14C5">
        <w:rPr>
          <w:b/>
        </w:rPr>
        <w:t>” search</w:t>
      </w:r>
      <w:r>
        <w:rPr>
          <w:b/>
        </w:rPr>
        <w:t xml:space="preserve"> </w:t>
      </w:r>
      <w:r w:rsidRPr="00D5670D">
        <w:t>(see left).</w:t>
      </w:r>
      <w:r>
        <w:rPr>
          <w:b/>
        </w:rPr>
        <w:t xml:space="preserve"> </w:t>
      </w:r>
      <w:r>
        <w:rPr>
          <w:b/>
        </w:rPr>
        <w:br/>
      </w:r>
      <w:r>
        <w:br/>
        <w:t>When you search for an author, title or keyword, you will see a list of search results like this:</w:t>
      </w:r>
    </w:p>
    <w:p w:rsidR="00EC1288" w:rsidRDefault="00EC1288" w:rsidP="00817CC7">
      <w:pPr>
        <w:jc w:val="center"/>
      </w:pPr>
      <w:r>
        <w:rPr>
          <w:noProof/>
          <w:lang w:eastAsia="en-CA"/>
        </w:rPr>
        <w:drawing>
          <wp:inline distT="0" distB="0" distL="0" distR="0">
            <wp:extent cx="6111874" cy="2200275"/>
            <wp:effectExtent l="19050" t="0" r="3176"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6122007" cy="2203923"/>
                    </a:xfrm>
                    <a:prstGeom prst="rect">
                      <a:avLst/>
                    </a:prstGeom>
                    <a:noFill/>
                    <a:ln w="9525">
                      <a:noFill/>
                      <a:miter lim="800000"/>
                      <a:headEnd/>
                      <a:tailEnd/>
                    </a:ln>
                  </pic:spPr>
                </pic:pic>
              </a:graphicData>
            </a:graphic>
          </wp:inline>
        </w:drawing>
      </w:r>
    </w:p>
    <w:p w:rsidR="00EC1288" w:rsidRDefault="00EC1288" w:rsidP="00EC1288">
      <w:r>
        <w:lastRenderedPageBreak/>
        <w:t>Once you see search results, check for books that are available to “Read” or “Borrow.” Look for these icons next to the book cover and title:</w:t>
      </w:r>
    </w:p>
    <w:tbl>
      <w:tblPr>
        <w:tblW w:w="0" w:type="auto"/>
        <w:tblLayout w:type="fixed"/>
        <w:tblLook w:val="04A0" w:firstRow="1" w:lastRow="0" w:firstColumn="1" w:lastColumn="0" w:noHBand="0" w:noVBand="1"/>
      </w:tblPr>
      <w:tblGrid>
        <w:gridCol w:w="1368"/>
        <w:gridCol w:w="8208"/>
      </w:tblGrid>
      <w:tr w:rsidR="00EC1288" w:rsidTr="00E92AB6">
        <w:tc>
          <w:tcPr>
            <w:tcW w:w="1368" w:type="dxa"/>
            <w:vAlign w:val="center"/>
          </w:tcPr>
          <w:p w:rsidR="00EC1288" w:rsidRDefault="00EC1288" w:rsidP="00E92AB6">
            <w:pPr>
              <w:jc w:val="center"/>
            </w:pPr>
            <w:r>
              <w:object w:dxaOrig="645" w:dyaOrig="7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25pt;height:36.85pt" o:ole="">
                  <v:imagedata r:id="rId20" o:title=""/>
                </v:shape>
                <o:OLEObject Type="Embed" ProgID="PBrush" ShapeID="_x0000_i1025" DrawAspect="Content" ObjectID="_1410691405" r:id="rId21"/>
              </w:object>
            </w:r>
          </w:p>
        </w:tc>
        <w:tc>
          <w:tcPr>
            <w:tcW w:w="8208" w:type="dxa"/>
          </w:tcPr>
          <w:p w:rsidR="00EC1288" w:rsidRDefault="00EC1288" w:rsidP="00E92AB6">
            <w:r w:rsidRPr="004D1593">
              <w:rPr>
                <w:b/>
                <w:color w:val="E36C0A"/>
              </w:rPr>
              <w:t>Read</w:t>
            </w:r>
            <w:r>
              <w:br/>
              <w:t>This book can be read in your browser and sometimes also downloaded. Books with the “Read” symbol are often older books that are out of copyright and can be freely distributed.</w:t>
            </w:r>
          </w:p>
        </w:tc>
      </w:tr>
      <w:tr w:rsidR="00EC1288" w:rsidTr="00E92AB6">
        <w:tc>
          <w:tcPr>
            <w:tcW w:w="1368" w:type="dxa"/>
            <w:vAlign w:val="center"/>
          </w:tcPr>
          <w:p w:rsidR="00EC1288" w:rsidRDefault="00EC1288" w:rsidP="00E92AB6">
            <w:pPr>
              <w:jc w:val="center"/>
            </w:pPr>
            <w:r>
              <w:object w:dxaOrig="750" w:dyaOrig="825">
                <v:shape id="_x0000_i1026" type="#_x0000_t75" style="width:37.45pt;height:41.45pt" o:ole="">
                  <v:imagedata r:id="rId22" o:title=""/>
                </v:shape>
                <o:OLEObject Type="Embed" ProgID="PBrush" ShapeID="_x0000_i1026" DrawAspect="Content" ObjectID="_1410691406" r:id="rId23"/>
              </w:object>
            </w:r>
          </w:p>
        </w:tc>
        <w:tc>
          <w:tcPr>
            <w:tcW w:w="8208" w:type="dxa"/>
          </w:tcPr>
          <w:p w:rsidR="00EC1288" w:rsidRDefault="00EC1288" w:rsidP="00E92AB6">
            <w:r w:rsidRPr="004D1593">
              <w:rPr>
                <w:b/>
                <w:color w:val="E36C0A"/>
              </w:rPr>
              <w:t>Borrow</w:t>
            </w:r>
            <w:r>
              <w:br/>
              <w:t xml:space="preserve">This book is available for you to borrow as a patron of a library participating in </w:t>
            </w:r>
            <w:proofErr w:type="spellStart"/>
            <w:r>
              <w:t>OpenLibrary’s</w:t>
            </w:r>
            <w:proofErr w:type="spellEnd"/>
            <w:r>
              <w:t xml:space="preserve"> Lending Library. You can read it in your browser or download it to read in an app.</w:t>
            </w:r>
          </w:p>
        </w:tc>
      </w:tr>
      <w:tr w:rsidR="00EC1288" w:rsidTr="00E92AB6">
        <w:tc>
          <w:tcPr>
            <w:tcW w:w="1368" w:type="dxa"/>
            <w:vAlign w:val="center"/>
          </w:tcPr>
          <w:p w:rsidR="00EC1288" w:rsidRDefault="00EC1288" w:rsidP="00E92AB6">
            <w:pPr>
              <w:jc w:val="center"/>
            </w:pPr>
            <w:r>
              <w:object w:dxaOrig="1215" w:dyaOrig="1020">
                <v:shape id="_x0000_i1027" type="#_x0000_t75" style="width:51.85pt;height:43.8pt" o:ole="">
                  <v:imagedata r:id="rId24" o:title=""/>
                </v:shape>
                <o:OLEObject Type="Embed" ProgID="PBrush" ShapeID="_x0000_i1027" DrawAspect="Content" ObjectID="_1410691407" r:id="rId25"/>
              </w:object>
            </w:r>
          </w:p>
        </w:tc>
        <w:tc>
          <w:tcPr>
            <w:tcW w:w="8208" w:type="dxa"/>
          </w:tcPr>
          <w:p w:rsidR="00EC1288" w:rsidRDefault="00EC1288" w:rsidP="00E92AB6">
            <w:r w:rsidRPr="004D1593">
              <w:rPr>
                <w:b/>
                <w:color w:val="E36C0A"/>
              </w:rPr>
              <w:t>Checked Out</w:t>
            </w:r>
            <w:r>
              <w:br/>
              <w:t xml:space="preserve">This book has been checked out by another user. You can check back for it next time you visit the </w:t>
            </w:r>
            <w:proofErr w:type="spellStart"/>
            <w:r>
              <w:t>OpenLibrary</w:t>
            </w:r>
            <w:proofErr w:type="spellEnd"/>
            <w:r>
              <w:t xml:space="preserve"> site and see if it is available.</w:t>
            </w:r>
          </w:p>
        </w:tc>
      </w:tr>
    </w:tbl>
    <w:p w:rsidR="00EC1288" w:rsidRPr="005478A2" w:rsidRDefault="00EC1288" w:rsidP="00EC1288">
      <w:pPr>
        <w:rPr>
          <w:b/>
        </w:rPr>
      </w:pPr>
      <w:r>
        <w:rPr>
          <w:noProof/>
          <w:lang w:eastAsia="en-CA"/>
        </w:rPr>
        <w:drawing>
          <wp:anchor distT="0" distB="0" distL="114300" distR="114300" simplePos="0" relativeHeight="251665920" behindDoc="0" locked="0" layoutInCell="1" allowOverlap="1">
            <wp:simplePos x="0" y="0"/>
            <wp:positionH relativeFrom="column">
              <wp:posOffset>0</wp:posOffset>
            </wp:positionH>
            <wp:positionV relativeFrom="paragraph">
              <wp:posOffset>142875</wp:posOffset>
            </wp:positionV>
            <wp:extent cx="2924175" cy="60960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srcRect/>
                    <a:stretch>
                      <a:fillRect/>
                    </a:stretch>
                  </pic:blipFill>
                  <pic:spPr bwMode="auto">
                    <a:xfrm>
                      <a:off x="0" y="0"/>
                      <a:ext cx="2924175" cy="609600"/>
                    </a:xfrm>
                    <a:prstGeom prst="rect">
                      <a:avLst/>
                    </a:prstGeom>
                    <a:noFill/>
                    <a:ln w="9525">
                      <a:noFill/>
                      <a:miter lim="800000"/>
                      <a:headEnd/>
                      <a:tailEnd/>
                    </a:ln>
                  </pic:spPr>
                </pic:pic>
              </a:graphicData>
            </a:graphic>
          </wp:anchor>
        </w:drawing>
      </w:r>
      <w:r>
        <w:br/>
      </w:r>
      <w:proofErr w:type="gramStart"/>
      <w:r>
        <w:t xml:space="preserve">If you use the search in the top right-hand corner of </w:t>
      </w:r>
      <w:proofErr w:type="spellStart"/>
      <w:r>
        <w:t>OpenLibrary</w:t>
      </w:r>
      <w:proofErr w:type="spellEnd"/>
      <w:r>
        <w:t xml:space="preserve"> (shown at left), you will find a greater variety of titles.</w:t>
      </w:r>
      <w:proofErr w:type="gramEnd"/>
      <w:r>
        <w:t xml:space="preserve"> But not all of those books will be available to read/download. </w:t>
      </w:r>
      <w:r w:rsidRPr="005478A2">
        <w:rPr>
          <w:b/>
        </w:rPr>
        <w:t>To make sure you only see titles that are available, only use the Lending Library search.</w:t>
      </w:r>
    </w:p>
    <w:p w:rsidR="00EC1288" w:rsidRDefault="00EC1288" w:rsidP="00EC1288">
      <w:r>
        <w:t xml:space="preserve">To get back to the main Lending Library page, direct your browser to the URL </w:t>
      </w:r>
      <w:hyperlink r:id="rId27" w:history="1">
        <w:r w:rsidRPr="003D6A57">
          <w:rPr>
            <w:rStyle w:val="Hyperlink"/>
          </w:rPr>
          <w:t>http://openlibrary.org/borrow</w:t>
        </w:r>
      </w:hyperlink>
      <w:r>
        <w:t>. If you get lost in the site, you may need to type this URL in to your browser to return there.</w:t>
      </w:r>
    </w:p>
    <w:p w:rsidR="002260C6" w:rsidRPr="00123CED" w:rsidRDefault="002260C6" w:rsidP="002260C6">
      <w:pPr>
        <w:rPr>
          <w:rFonts w:asciiTheme="majorHAnsi" w:hAnsiTheme="majorHAnsi"/>
          <w:b/>
          <w:sz w:val="28"/>
          <w:szCs w:val="28"/>
        </w:rPr>
      </w:pPr>
      <w:r w:rsidRPr="00123CED">
        <w:rPr>
          <w:rFonts w:asciiTheme="majorHAnsi" w:hAnsiTheme="majorHAnsi"/>
          <w:b/>
          <w:sz w:val="28"/>
          <w:szCs w:val="28"/>
        </w:rPr>
        <w:t>How to Download</w:t>
      </w:r>
    </w:p>
    <w:p w:rsidR="002260C6" w:rsidRDefault="004F4435" w:rsidP="002260C6">
      <w:r>
        <w:t>When you find a book you would like to borrow, click on the title to go to the detailed information page. In the right hand column, you will see links related to borrowing that book.</w:t>
      </w:r>
      <w:r w:rsidR="00306122">
        <w:t xml:space="preserve"> Click the “eBook” link.</w:t>
      </w:r>
    </w:p>
    <w:p w:rsidR="004F4435" w:rsidRDefault="00D52599" w:rsidP="00306122">
      <w:pPr>
        <w:jc w:val="center"/>
      </w:pPr>
      <w:r>
        <w:rPr>
          <w:noProof/>
          <w:lang w:eastAsia="en-CA"/>
        </w:rPr>
        <w:pict>
          <v:rect id="_x0000_s1046" style="position:absolute;left:0;text-align:left;margin-left:307.25pt;margin-top:64.85pt;width:122.5pt;height:35.95pt;z-index:251658752" strokecolor="#e36c0a" strokeweight="1.5pt">
            <v:fill opacity="0"/>
          </v:rect>
        </w:pict>
      </w:r>
      <w:r w:rsidR="00123CED">
        <w:rPr>
          <w:noProof/>
          <w:lang w:eastAsia="en-CA"/>
        </w:rPr>
        <w:drawing>
          <wp:inline distT="0" distB="0" distL="0" distR="0">
            <wp:extent cx="4898570" cy="20574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4898570" cy="2057400"/>
                    </a:xfrm>
                    <a:prstGeom prst="rect">
                      <a:avLst/>
                    </a:prstGeom>
                    <a:noFill/>
                    <a:ln w="9525">
                      <a:noFill/>
                      <a:miter lim="800000"/>
                      <a:headEnd/>
                      <a:tailEnd/>
                    </a:ln>
                  </pic:spPr>
                </pic:pic>
              </a:graphicData>
            </a:graphic>
          </wp:inline>
        </w:drawing>
      </w:r>
    </w:p>
    <w:p w:rsidR="004F4435" w:rsidRDefault="004F4435" w:rsidP="002260C6">
      <w:r>
        <w:t>You will be asked to log in</w:t>
      </w:r>
      <w:r w:rsidR="002F3912">
        <w:t xml:space="preserve"> to your </w:t>
      </w:r>
      <w:hyperlink r:id="rId29" w:anchor="acct" w:history="1">
        <w:proofErr w:type="spellStart"/>
        <w:r w:rsidR="002F3912" w:rsidRPr="002F3912">
          <w:rPr>
            <w:rStyle w:val="Hyperlink"/>
          </w:rPr>
          <w:t>OpenLibrary</w:t>
        </w:r>
        <w:proofErr w:type="spellEnd"/>
        <w:r w:rsidR="002F3912" w:rsidRPr="002F3912">
          <w:rPr>
            <w:rStyle w:val="Hyperlink"/>
          </w:rPr>
          <w:t xml:space="preserve"> Account</w:t>
        </w:r>
      </w:hyperlink>
      <w:r>
        <w:t xml:space="preserve">, if you </w:t>
      </w:r>
      <w:r w:rsidR="002A4315">
        <w:t>have</w:t>
      </w:r>
      <w:r>
        <w:t xml:space="preserve"> not already</w:t>
      </w:r>
      <w:r w:rsidR="002A4315">
        <w:t xml:space="preserve"> done so</w:t>
      </w:r>
      <w:r>
        <w:t>.</w:t>
      </w:r>
    </w:p>
    <w:p w:rsidR="004F4435" w:rsidRDefault="004F4435" w:rsidP="002260C6">
      <w:r>
        <w:lastRenderedPageBreak/>
        <w:t>You will have to c</w:t>
      </w:r>
      <w:r w:rsidR="00BB6C6E">
        <w:t>hoose a reading/download option</w:t>
      </w:r>
      <w:r w:rsidR="00817CC7">
        <w:t>, as shown here</w:t>
      </w:r>
      <w:r w:rsidR="00BB6C6E">
        <w:t>:</w:t>
      </w:r>
    </w:p>
    <w:p w:rsidR="004F4435" w:rsidRDefault="00050818" w:rsidP="004D792D">
      <w:pPr>
        <w:jc w:val="center"/>
      </w:pPr>
      <w:r>
        <w:rPr>
          <w:noProof/>
          <w:lang w:eastAsia="en-CA"/>
        </w:rPr>
        <w:drawing>
          <wp:inline distT="0" distB="0" distL="0" distR="0">
            <wp:extent cx="4619625" cy="215307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srcRect/>
                    <a:stretch>
                      <a:fillRect/>
                    </a:stretch>
                  </pic:blipFill>
                  <pic:spPr bwMode="auto">
                    <a:xfrm>
                      <a:off x="0" y="0"/>
                      <a:ext cx="4619625" cy="2153075"/>
                    </a:xfrm>
                    <a:prstGeom prst="rect">
                      <a:avLst/>
                    </a:prstGeom>
                    <a:noFill/>
                    <a:ln w="9525">
                      <a:noFill/>
                      <a:miter lim="800000"/>
                      <a:headEnd/>
                      <a:tailEnd/>
                    </a:ln>
                  </pic:spPr>
                </pic:pic>
              </a:graphicData>
            </a:graphic>
          </wp:inline>
        </w:drawing>
      </w:r>
    </w:p>
    <w:p w:rsidR="004F4435" w:rsidRDefault="004F4435" w:rsidP="002260C6">
      <w:r>
        <w:t>To download</w:t>
      </w:r>
      <w:r w:rsidR="000257E1">
        <w:t xml:space="preserve"> the book</w:t>
      </w:r>
      <w:r w:rsidR="00123CED">
        <w:t xml:space="preserve"> and transfer it to your reader</w:t>
      </w:r>
      <w:r>
        <w:t xml:space="preserve">, select either </w:t>
      </w:r>
      <w:r w:rsidR="00856B91">
        <w:t xml:space="preserve">PDF </w:t>
      </w:r>
      <w:r w:rsidR="00772AFA">
        <w:t xml:space="preserve">or EPUB </w:t>
      </w:r>
      <w:r>
        <w:t>file format.</w:t>
      </w:r>
    </w:p>
    <w:tbl>
      <w:tblPr>
        <w:tblW w:w="0" w:type="auto"/>
        <w:tblBorders>
          <w:top w:val="single" w:sz="4" w:space="0" w:color="000000"/>
          <w:left w:val="single" w:sz="4" w:space="0" w:color="000000"/>
          <w:bottom w:val="single" w:sz="4" w:space="0" w:color="000000"/>
          <w:right w:val="single" w:sz="4" w:space="0" w:color="000000"/>
        </w:tblBorders>
        <w:tblLook w:val="04A0" w:firstRow="1" w:lastRow="0" w:firstColumn="1" w:lastColumn="0" w:noHBand="0" w:noVBand="1"/>
      </w:tblPr>
      <w:tblGrid>
        <w:gridCol w:w="3471"/>
        <w:gridCol w:w="6105"/>
      </w:tblGrid>
      <w:tr w:rsidR="003C28E3" w:rsidTr="007651E2">
        <w:tc>
          <w:tcPr>
            <w:tcW w:w="3348" w:type="dxa"/>
          </w:tcPr>
          <w:p w:rsidR="003C28E3" w:rsidRDefault="003C28E3" w:rsidP="002260C6">
            <w:r>
              <w:br/>
            </w:r>
            <w:r>
              <w:rPr>
                <w:noProof/>
                <w:lang w:eastAsia="en-CA"/>
              </w:rPr>
              <w:drawing>
                <wp:inline distT="0" distB="0" distL="0" distR="0">
                  <wp:extent cx="1752600" cy="504825"/>
                  <wp:effectExtent l="19050" t="0" r="0" b="0"/>
                  <wp:docPr id="3" name="Picture 8" descr="http://www.sclibrary.ab.ca/images/handoutimages/ol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sclibrary.ab.ca/images/handoutimages/ol9.PNG"/>
                          <pic:cNvPicPr>
                            <a:picLocks noChangeAspect="1" noChangeArrowheads="1"/>
                          </pic:cNvPicPr>
                        </pic:nvPicPr>
                        <pic:blipFill>
                          <a:blip r:embed="rId31"/>
                          <a:srcRect/>
                          <a:stretch>
                            <a:fillRect/>
                          </a:stretch>
                        </pic:blipFill>
                        <pic:spPr bwMode="auto">
                          <a:xfrm>
                            <a:off x="0" y="0"/>
                            <a:ext cx="1752600" cy="504825"/>
                          </a:xfrm>
                          <a:prstGeom prst="rect">
                            <a:avLst/>
                          </a:prstGeom>
                          <a:noFill/>
                          <a:ln w="9525">
                            <a:noFill/>
                            <a:miter lim="800000"/>
                            <a:headEnd/>
                            <a:tailEnd/>
                          </a:ln>
                        </pic:spPr>
                      </pic:pic>
                    </a:graphicData>
                  </a:graphic>
                </wp:inline>
              </w:drawing>
            </w:r>
          </w:p>
        </w:tc>
        <w:tc>
          <w:tcPr>
            <w:tcW w:w="6228" w:type="dxa"/>
          </w:tcPr>
          <w:p w:rsidR="003C28E3" w:rsidRDefault="003C28E3" w:rsidP="003C28E3">
            <w:pPr>
              <w:rPr>
                <w:b/>
                <w:color w:val="E36C0A"/>
              </w:rPr>
            </w:pPr>
            <w:r>
              <w:rPr>
                <w:b/>
                <w:color w:val="E36C0A"/>
              </w:rPr>
              <w:br/>
              <w:t xml:space="preserve">Read in Browser </w:t>
            </w:r>
            <w:r w:rsidRPr="003C28E3">
              <w:t>wil</w:t>
            </w:r>
            <w:r>
              <w:t xml:space="preserve">l allow you to read an </w:t>
            </w:r>
            <w:proofErr w:type="spellStart"/>
            <w:r>
              <w:t>OpenLibrary</w:t>
            </w:r>
            <w:proofErr w:type="spellEnd"/>
            <w:r>
              <w:t xml:space="preserve"> book in your browser, although you may find the text hard to read. Sony </w:t>
            </w:r>
            <w:proofErr w:type="spellStart"/>
            <w:r>
              <w:t>WiFi</w:t>
            </w:r>
            <w:proofErr w:type="spellEnd"/>
            <w:r>
              <w:t xml:space="preserve"> only. </w:t>
            </w:r>
            <w:r>
              <w:rPr>
                <w:b/>
                <w:color w:val="E36C0A"/>
              </w:rPr>
              <w:t xml:space="preserve"> </w:t>
            </w:r>
            <w:r w:rsidRPr="003C28E3">
              <w:rPr>
                <w:b/>
                <w:color w:val="E36C0A"/>
              </w:rPr>
              <w:t xml:space="preserve"> </w:t>
            </w:r>
          </w:p>
        </w:tc>
      </w:tr>
      <w:tr w:rsidR="00273D65" w:rsidTr="007651E2">
        <w:tc>
          <w:tcPr>
            <w:tcW w:w="3348" w:type="dxa"/>
          </w:tcPr>
          <w:p w:rsidR="004F4435" w:rsidRDefault="004F4435" w:rsidP="002260C6">
            <w:r>
              <w:object w:dxaOrig="3120" w:dyaOrig="960">
                <v:shape id="_x0000_i1028" type="#_x0000_t75" style="width:156.1pt;height:47.8pt" o:ole="">
                  <v:imagedata r:id="rId32" o:title=""/>
                </v:shape>
                <o:OLEObject Type="Embed" ProgID="PBrush" ShapeID="_x0000_i1028" DrawAspect="Content" ObjectID="_1410691408" r:id="rId33"/>
              </w:object>
            </w:r>
          </w:p>
        </w:tc>
        <w:tc>
          <w:tcPr>
            <w:tcW w:w="6228" w:type="dxa"/>
          </w:tcPr>
          <w:p w:rsidR="004F4435" w:rsidRDefault="004F4435" w:rsidP="002260C6">
            <w:r w:rsidRPr="007651E2">
              <w:rPr>
                <w:b/>
                <w:color w:val="E36C0A"/>
              </w:rPr>
              <w:t>PDF files</w:t>
            </w:r>
            <w:r>
              <w:t xml:space="preserve"> are higher quality because they are scans of the original book. These files take up more space on your computer or device. Not all devices can open PDF files.</w:t>
            </w:r>
          </w:p>
        </w:tc>
      </w:tr>
      <w:tr w:rsidR="00273D65" w:rsidTr="007651E2">
        <w:tc>
          <w:tcPr>
            <w:tcW w:w="3348" w:type="dxa"/>
          </w:tcPr>
          <w:p w:rsidR="004F4435" w:rsidRDefault="004F4435" w:rsidP="002260C6">
            <w:r>
              <w:object w:dxaOrig="3255" w:dyaOrig="975">
                <v:shape id="_x0000_i1029" type="#_x0000_t75" style="width:163pt;height:48.95pt" o:ole="">
                  <v:imagedata r:id="rId34" o:title=""/>
                </v:shape>
                <o:OLEObject Type="Embed" ProgID="PBrush" ShapeID="_x0000_i1029" DrawAspect="Content" ObjectID="_1410691409" r:id="rId35"/>
              </w:object>
            </w:r>
          </w:p>
        </w:tc>
        <w:tc>
          <w:tcPr>
            <w:tcW w:w="6228" w:type="dxa"/>
          </w:tcPr>
          <w:p w:rsidR="004F4435" w:rsidRDefault="004F4435" w:rsidP="002260C6">
            <w:r w:rsidRPr="007651E2">
              <w:rPr>
                <w:b/>
                <w:color w:val="E36C0A"/>
              </w:rPr>
              <w:t>EPUB files</w:t>
            </w:r>
            <w:r>
              <w:t xml:space="preserve"> are lower quality, but they also take up less space. They may contain errors sometimes because they are automatically transcribed from the original scans.</w:t>
            </w:r>
          </w:p>
        </w:tc>
      </w:tr>
    </w:tbl>
    <w:p w:rsidR="00266C31" w:rsidRDefault="00B064EC" w:rsidP="00266C31">
      <w:r>
        <w:br/>
        <w:t>Once you select a format, y</w:t>
      </w:r>
      <w:r w:rsidR="00266C31" w:rsidRPr="00266C31">
        <w:t xml:space="preserve">our download will start. </w:t>
      </w:r>
      <w:r w:rsidR="00266C31">
        <w:t xml:space="preserve">When the file finishes downloading, you will be prompted on </w:t>
      </w:r>
      <w:r w:rsidR="00957C71">
        <w:t>what you want your computer to do with it</w:t>
      </w:r>
      <w:r w:rsidR="00266C31">
        <w:t xml:space="preserve">. </w:t>
      </w:r>
    </w:p>
    <w:p w:rsidR="00B064EC" w:rsidRDefault="00D52599" w:rsidP="00B064EC">
      <w:r>
        <w:rPr>
          <w:noProof/>
        </w:rPr>
        <w:pict>
          <v:shape id="_x0000_s1068" type="#_x0000_t75" style="position:absolute;margin-left:-.7pt;margin-top:4.15pt;width:218.25pt;height:165.75pt;z-index:251675136;mso-position-horizontal-relative:text;mso-position-vertical-relative:text">
            <v:imagedata r:id="rId36" o:title=""/>
            <w10:wrap type="square"/>
          </v:shape>
          <o:OLEObject Type="Embed" ProgID="PBrush" ShapeID="_x0000_s1068" DrawAspect="Content" ObjectID="_1410691410" r:id="rId37"/>
        </w:pict>
      </w:r>
      <w:r w:rsidR="00B064EC">
        <w:t>Choose “Open” or “Open with Adobe Digital Editions”</w:t>
      </w:r>
      <w:r w:rsidR="001914C1">
        <w:t xml:space="preserve"> (see left).</w:t>
      </w:r>
      <w:r w:rsidR="00B064EC">
        <w:t xml:space="preserve"> Depending on how your computer is configured, Adobe Digital Editions may already be selected for you. If not, you may have to find it on the list of available programs.</w:t>
      </w:r>
    </w:p>
    <w:p w:rsidR="004E7357" w:rsidRDefault="00266C31" w:rsidP="00266C31">
      <w:r w:rsidRPr="00807232">
        <w:t xml:space="preserve">When you select OK, </w:t>
      </w:r>
      <w:r>
        <w:t>Adobe Digital Editions will load with the book you just downloaded.</w:t>
      </w:r>
      <w:r w:rsidR="004E7357">
        <w:t xml:space="preserve"> You can now transfer this item to a Sony Reader following one of the processes below.</w:t>
      </w:r>
    </w:p>
    <w:p w:rsidR="002545B8" w:rsidRDefault="002545B8">
      <w:pPr>
        <w:spacing w:after="0" w:line="240" w:lineRule="auto"/>
        <w:rPr>
          <w:rFonts w:asciiTheme="majorHAnsi" w:hAnsiTheme="majorHAnsi"/>
          <w:b/>
          <w:sz w:val="28"/>
          <w:szCs w:val="28"/>
        </w:rPr>
      </w:pPr>
      <w:r>
        <w:rPr>
          <w:rFonts w:asciiTheme="majorHAnsi" w:hAnsiTheme="majorHAnsi"/>
          <w:b/>
          <w:sz w:val="28"/>
          <w:szCs w:val="28"/>
        </w:rPr>
        <w:br w:type="page"/>
      </w:r>
    </w:p>
    <w:p w:rsidR="00273D65" w:rsidRPr="00B064EC" w:rsidRDefault="00273D65" w:rsidP="00273D65">
      <w:pPr>
        <w:rPr>
          <w:rFonts w:asciiTheme="majorHAnsi" w:hAnsiTheme="majorHAnsi"/>
          <w:sz w:val="28"/>
          <w:szCs w:val="28"/>
        </w:rPr>
      </w:pPr>
      <w:r w:rsidRPr="00B064EC">
        <w:rPr>
          <w:rFonts w:asciiTheme="majorHAnsi" w:hAnsiTheme="majorHAnsi"/>
          <w:b/>
          <w:sz w:val="28"/>
          <w:szCs w:val="28"/>
        </w:rPr>
        <w:lastRenderedPageBreak/>
        <w:t>Transferring to a non-Wi-Fi Sony Reader</w:t>
      </w:r>
    </w:p>
    <w:p w:rsidR="00406EA3" w:rsidRDefault="00406EA3" w:rsidP="00266C31">
      <w:r>
        <w:t>Plug your Sony Reader in to your computer using the USB cable. When your Sony Reader is successfully connected to your computer, it should show up at the bottom of the list of Bookshelves (</w:t>
      </w:r>
      <w:r w:rsidR="00957029">
        <w:t>a</w:t>
      </w:r>
      <w:r w:rsidR="008C72E6">
        <w:t>s shown below, except i</w:t>
      </w:r>
      <w:r>
        <w:t xml:space="preserve">t will say Sony </w:t>
      </w:r>
      <w:proofErr w:type="gramStart"/>
      <w:r>
        <w:t>Reader</w:t>
      </w:r>
      <w:r w:rsidR="004E7357">
        <w:t>,</w:t>
      </w:r>
      <w:proofErr w:type="gramEnd"/>
      <w:r w:rsidR="004E7357">
        <w:t xml:space="preserve"> or something similar,</w:t>
      </w:r>
      <w:r>
        <w:t xml:space="preserve"> instead of </w:t>
      </w:r>
      <w:proofErr w:type="spellStart"/>
      <w:r>
        <w:t>KOBOeReader</w:t>
      </w:r>
      <w:proofErr w:type="spellEnd"/>
      <w:r>
        <w:t>).</w:t>
      </w:r>
    </w:p>
    <w:p w:rsidR="00CD2682" w:rsidRDefault="00406EA3" w:rsidP="00266C31">
      <w:r>
        <w:t xml:space="preserve">The book will automatically load in reading view. </w:t>
      </w:r>
      <w:proofErr w:type="gramStart"/>
      <w:r>
        <w:t>To switch back to an overview of all your items, click on the “Library” button (</w:t>
      </w:r>
      <w:r w:rsidR="00712A01">
        <w:rPr>
          <w:noProof/>
          <w:lang w:eastAsia="en-CA"/>
        </w:rPr>
        <w:drawing>
          <wp:inline distT="0" distB="0" distL="0" distR="0">
            <wp:extent cx="562841" cy="247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2841" cy="247650"/>
                    </a:xfrm>
                    <a:prstGeom prst="rect">
                      <a:avLst/>
                    </a:prstGeom>
                    <a:noFill/>
                    <a:ln>
                      <a:noFill/>
                    </a:ln>
                  </pic:spPr>
                </pic:pic>
              </a:graphicData>
            </a:graphic>
          </wp:inline>
        </w:drawing>
      </w:r>
      <w:r>
        <w:t>).</w:t>
      </w:r>
      <w:proofErr w:type="gramEnd"/>
      <w:r>
        <w:t xml:space="preserve"> The book you just downloaded should now appear on your “All Items” and “Borrowed” Bookshelves.</w:t>
      </w:r>
    </w:p>
    <w:p w:rsidR="00406EA3" w:rsidRDefault="00712A01" w:rsidP="00406EA3">
      <w:r>
        <w:rPr>
          <w:noProof/>
          <w:lang w:eastAsia="en-CA"/>
        </w:rPr>
        <w:pict>
          <v:rect id="_x0000_s1075" style="position:absolute;margin-left:-158.25pt;margin-top:116.4pt;width:155.25pt;height:45pt;z-index:251678208" strokecolor="#e36c0a" strokeweight="1.5pt">
            <v:fill opacity="0"/>
          </v:rect>
        </w:pict>
      </w:r>
      <w:r>
        <w:rPr>
          <w:noProof/>
        </w:rPr>
        <w:pict>
          <v:shape id="_x0000_s1074" type="#_x0000_t75" style="position:absolute;margin-left:0;margin-top:14.25pt;width:143.25pt;height:281.25pt;z-index:251677184;mso-position-horizontal-relative:text;mso-position-vertical-relative:text">
            <v:imagedata r:id="rId39" o:title=""/>
            <w10:wrap type="square"/>
          </v:shape>
          <o:OLEObject Type="Embed" ProgID="PBrush" ShapeID="_x0000_s1074" DrawAspect="Content" ObjectID="_1410691411" r:id="rId40"/>
        </w:pict>
      </w:r>
      <w:r w:rsidR="00406EA3">
        <w:t xml:space="preserve">To add a borrowed eBook to your </w:t>
      </w:r>
      <w:r w:rsidR="00CD2682">
        <w:t>Sony</w:t>
      </w:r>
      <w:r w:rsidR="00406EA3">
        <w:t>, drag and drop the book f</w:t>
      </w:r>
      <w:r w:rsidR="004E7357">
        <w:t>rom the main Library screen to your e-reader</w:t>
      </w:r>
      <w:r>
        <w:t>, which should show up under “Devices” in the left-hand menu of Adobe Digital Editions</w:t>
      </w:r>
      <w:r w:rsidR="00406EA3">
        <w:t>.</w:t>
      </w:r>
      <w:r>
        <w:t xml:space="preserve"> (See left.)</w:t>
      </w:r>
      <w:r w:rsidR="00406EA3">
        <w:t xml:space="preserve"> </w:t>
      </w:r>
      <w:r w:rsidR="004E7357">
        <w:t xml:space="preserve">Drag the book cover onto the name of your reader in the left-hand menu. </w:t>
      </w:r>
      <w:r w:rsidR="00406EA3">
        <w:t>When your cursor is over the name of your reader, you will see it turn into a little green “plus” sign. This means that the book will be added to your Sony. When you release the mouse button, you may see the item being transferred, although sometimes this happens so fast it is difficult to see.</w:t>
      </w:r>
    </w:p>
    <w:p w:rsidR="00273D65" w:rsidRPr="00406EA3" w:rsidRDefault="00406EA3" w:rsidP="00325AD2">
      <w:r>
        <w:t>You can now</w:t>
      </w:r>
      <w:r w:rsidRPr="00406EA3">
        <w:t xml:space="preserve"> disconnect your Reader and read the </w:t>
      </w:r>
      <w:proofErr w:type="spellStart"/>
      <w:r w:rsidRPr="00406EA3">
        <w:t>OpenLibrary</w:t>
      </w:r>
      <w:proofErr w:type="spellEnd"/>
      <w:r w:rsidRPr="00406EA3">
        <w:t xml:space="preserve"> e-book.</w:t>
      </w:r>
      <w:r w:rsidR="004D792D">
        <w:br/>
      </w:r>
    </w:p>
    <w:p w:rsidR="00712A01" w:rsidRDefault="00712A01" w:rsidP="00CD2682">
      <w:pPr>
        <w:rPr>
          <w:rFonts w:asciiTheme="majorHAnsi" w:hAnsiTheme="majorHAnsi"/>
          <w:b/>
          <w:sz w:val="28"/>
          <w:szCs w:val="28"/>
        </w:rPr>
      </w:pPr>
    </w:p>
    <w:p w:rsidR="00712A01" w:rsidRDefault="00712A01" w:rsidP="00CD2682">
      <w:pPr>
        <w:rPr>
          <w:rFonts w:asciiTheme="majorHAnsi" w:hAnsiTheme="majorHAnsi"/>
          <w:b/>
          <w:sz w:val="28"/>
          <w:szCs w:val="28"/>
        </w:rPr>
      </w:pPr>
    </w:p>
    <w:p w:rsidR="00712A01" w:rsidRDefault="00712A01" w:rsidP="00CD2682">
      <w:pPr>
        <w:rPr>
          <w:rFonts w:asciiTheme="majorHAnsi" w:hAnsiTheme="majorHAnsi"/>
          <w:b/>
          <w:sz w:val="28"/>
          <w:szCs w:val="28"/>
        </w:rPr>
      </w:pPr>
    </w:p>
    <w:p w:rsidR="00712A01" w:rsidRDefault="00712A01" w:rsidP="00CD2682">
      <w:pPr>
        <w:rPr>
          <w:rFonts w:asciiTheme="majorHAnsi" w:hAnsiTheme="majorHAnsi"/>
          <w:b/>
          <w:sz w:val="28"/>
          <w:szCs w:val="28"/>
        </w:rPr>
      </w:pPr>
    </w:p>
    <w:p w:rsidR="00273D65" w:rsidRPr="004E7357" w:rsidRDefault="00FE1B62" w:rsidP="00CD2682">
      <w:pPr>
        <w:rPr>
          <w:rFonts w:asciiTheme="majorHAnsi" w:hAnsiTheme="majorHAnsi"/>
          <w:b/>
          <w:sz w:val="28"/>
          <w:szCs w:val="28"/>
        </w:rPr>
      </w:pPr>
      <w:r>
        <w:rPr>
          <w:rFonts w:asciiTheme="majorHAnsi" w:hAnsiTheme="majorHAnsi"/>
          <w:b/>
          <w:sz w:val="28"/>
          <w:szCs w:val="28"/>
        </w:rPr>
        <w:t>T</w:t>
      </w:r>
      <w:r w:rsidR="00266C31" w:rsidRPr="004E7357">
        <w:rPr>
          <w:rFonts w:asciiTheme="majorHAnsi" w:hAnsiTheme="majorHAnsi"/>
          <w:b/>
          <w:sz w:val="28"/>
          <w:szCs w:val="28"/>
        </w:rPr>
        <w:t>ransferring to a Sony Reader Wi-Fi</w:t>
      </w:r>
    </w:p>
    <w:p w:rsidR="00CD2682" w:rsidRPr="00A321AD" w:rsidRDefault="00CD2682" w:rsidP="00CD2682">
      <w:pPr>
        <w:rPr>
          <w:rFonts w:asciiTheme="minorHAnsi" w:hAnsiTheme="minorHAnsi"/>
          <w:b/>
        </w:rPr>
      </w:pPr>
      <w:r w:rsidRPr="00A321AD">
        <w:rPr>
          <w:rFonts w:asciiTheme="minorHAnsi" w:hAnsiTheme="minorHAnsi" w:cs="Lucida Sans Unicode"/>
          <w:noProof/>
          <w:color w:val="111111"/>
          <w:lang w:eastAsia="en-CA"/>
        </w:rPr>
        <w:t xml:space="preserve">Plug your Sony Wi-Fi in to your computer, using the USB cable. Make sure your Sony is in Data Transfer Mode </w:t>
      </w:r>
      <w:r w:rsidR="00273D65" w:rsidRPr="00A321AD">
        <w:rPr>
          <w:rFonts w:asciiTheme="minorHAnsi" w:hAnsiTheme="minorHAnsi" w:cs="Lucida Sans Unicode"/>
          <w:noProof/>
          <w:color w:val="111111"/>
          <w:lang w:eastAsia="en-CA"/>
        </w:rPr>
        <w:t xml:space="preserve">by </w:t>
      </w:r>
      <w:r w:rsidRPr="00A321AD">
        <w:rPr>
          <w:rFonts w:asciiTheme="minorHAnsi" w:hAnsiTheme="minorHAnsi" w:cs="Lucida Sans Unicode"/>
          <w:noProof/>
          <w:color w:val="111111"/>
          <w:lang w:eastAsia="en-CA"/>
        </w:rPr>
        <w:t>press</w:t>
      </w:r>
      <w:r w:rsidR="00273D65" w:rsidRPr="00A321AD">
        <w:rPr>
          <w:rFonts w:asciiTheme="minorHAnsi" w:hAnsiTheme="minorHAnsi" w:cs="Lucida Sans Unicode"/>
          <w:noProof/>
          <w:color w:val="111111"/>
          <w:lang w:eastAsia="en-CA"/>
        </w:rPr>
        <w:t>ing</w:t>
      </w:r>
      <w:r w:rsidRPr="00A321AD">
        <w:rPr>
          <w:rFonts w:asciiTheme="minorHAnsi" w:hAnsiTheme="minorHAnsi" w:cs="Lucida Sans Unicode"/>
          <w:noProof/>
          <w:color w:val="111111"/>
          <w:lang w:eastAsia="en-CA"/>
        </w:rPr>
        <w:t xml:space="preserve"> the “Date Transfer Mode” option on the touch screen- if this option does not automatically come up, unplug</w:t>
      </w:r>
      <w:r w:rsidR="00273D65" w:rsidRPr="00A321AD">
        <w:rPr>
          <w:rFonts w:asciiTheme="minorHAnsi" w:hAnsiTheme="minorHAnsi" w:cs="Lucida Sans Unicode"/>
          <w:noProof/>
          <w:color w:val="111111"/>
          <w:lang w:eastAsia="en-CA"/>
        </w:rPr>
        <w:t xml:space="preserve"> the USB cable and </w:t>
      </w:r>
      <w:r w:rsidR="004E7357">
        <w:rPr>
          <w:rFonts w:asciiTheme="minorHAnsi" w:hAnsiTheme="minorHAnsi" w:cs="Lucida Sans Unicode"/>
          <w:noProof/>
          <w:color w:val="111111"/>
          <w:lang w:eastAsia="en-CA"/>
        </w:rPr>
        <w:t>plug it back in</w:t>
      </w:r>
      <w:r w:rsidRPr="00A321AD">
        <w:rPr>
          <w:rFonts w:asciiTheme="minorHAnsi" w:hAnsiTheme="minorHAnsi" w:cs="Lucida Sans Unicode"/>
          <w:noProof/>
          <w:color w:val="111111"/>
          <w:lang w:eastAsia="en-CA"/>
        </w:rPr>
        <w:t xml:space="preserve">. </w:t>
      </w:r>
    </w:p>
    <w:p w:rsidR="00CD2682" w:rsidRPr="00A321AD" w:rsidRDefault="00CD2682" w:rsidP="00CD2682">
      <w:pPr>
        <w:rPr>
          <w:rFonts w:asciiTheme="minorHAnsi" w:hAnsiTheme="minorHAnsi" w:cs="Lucida Sans Unicode"/>
          <w:noProof/>
          <w:color w:val="111111"/>
          <w:lang w:eastAsia="en-CA"/>
        </w:rPr>
      </w:pPr>
      <w:r w:rsidRPr="00A321AD">
        <w:rPr>
          <w:rFonts w:asciiTheme="minorHAnsi" w:hAnsiTheme="minorHAnsi" w:cs="Lucida Sans Unicode"/>
          <w:noProof/>
          <w:color w:val="111111"/>
          <w:lang w:eastAsia="en-CA"/>
        </w:rPr>
        <w:t>Close Adobe Digital Editions</w:t>
      </w:r>
      <w:r w:rsidR="00FE1B62">
        <w:rPr>
          <w:rFonts w:asciiTheme="minorHAnsi" w:hAnsiTheme="minorHAnsi" w:cs="Lucida Sans Unicode"/>
          <w:noProof/>
          <w:color w:val="111111"/>
          <w:lang w:eastAsia="en-CA"/>
        </w:rPr>
        <w:t xml:space="preserve"> (if you have not already done so)</w:t>
      </w:r>
      <w:r w:rsidRPr="00A321AD">
        <w:rPr>
          <w:rFonts w:asciiTheme="minorHAnsi" w:hAnsiTheme="minorHAnsi" w:cs="Lucida Sans Unicode"/>
          <w:noProof/>
          <w:color w:val="111111"/>
          <w:lang w:eastAsia="en-CA"/>
        </w:rPr>
        <w:t xml:space="preserve"> and open</w:t>
      </w:r>
      <w:r w:rsidR="009F03EA">
        <w:rPr>
          <w:rFonts w:asciiTheme="minorHAnsi" w:hAnsiTheme="minorHAnsi" w:cs="Lucida Sans Unicode"/>
          <w:noProof/>
          <w:color w:val="111111"/>
          <w:lang w:eastAsia="en-CA"/>
        </w:rPr>
        <w:t xml:space="preserve"> </w:t>
      </w:r>
      <w:r w:rsidRPr="00A321AD">
        <w:rPr>
          <w:rFonts w:asciiTheme="minorHAnsi" w:hAnsiTheme="minorHAnsi" w:cs="Lucida Sans Unicode"/>
          <w:noProof/>
          <w:color w:val="111111"/>
          <w:lang w:eastAsia="en-CA"/>
        </w:rPr>
        <w:t>Reader for PC</w:t>
      </w:r>
      <w:r w:rsidR="009F03EA">
        <w:rPr>
          <w:rFonts w:asciiTheme="minorHAnsi" w:hAnsiTheme="minorHAnsi" w:cs="Lucida Sans Unicode"/>
          <w:noProof/>
          <w:color w:val="111111"/>
          <w:lang w:eastAsia="en-CA"/>
        </w:rPr>
        <w:t>.</w:t>
      </w:r>
      <w:r w:rsidRPr="00A321AD">
        <w:rPr>
          <w:rFonts w:asciiTheme="minorHAnsi" w:hAnsiTheme="minorHAnsi" w:cs="Lucida Sans Unicode"/>
          <w:noProof/>
          <w:color w:val="111111"/>
          <w:lang w:eastAsia="en-CA"/>
        </w:rPr>
        <w:t xml:space="preserve"> </w:t>
      </w:r>
    </w:p>
    <w:p w:rsidR="00CD2682" w:rsidRPr="004E7357" w:rsidRDefault="00CD2682" w:rsidP="00CD2682">
      <w:pPr>
        <w:rPr>
          <w:rFonts w:asciiTheme="minorHAnsi" w:hAnsiTheme="minorHAnsi" w:cs="Lucida Sans Unicode"/>
          <w:noProof/>
          <w:color w:val="111111"/>
          <w:lang w:eastAsia="en-CA"/>
        </w:rPr>
      </w:pPr>
      <w:r w:rsidRPr="00A321AD">
        <w:rPr>
          <w:rFonts w:asciiTheme="minorHAnsi" w:hAnsiTheme="minorHAnsi" w:cs="Lucida Sans Unicode"/>
          <w:noProof/>
          <w:color w:val="111111"/>
          <w:lang w:eastAsia="en-CA"/>
        </w:rPr>
        <w:t>You need to import the file from Adobe Digital Editions to Reader for PC. Under the File menu (in the top left corner) choose “Import Files”</w:t>
      </w:r>
      <w:r w:rsidR="004E7357">
        <w:rPr>
          <w:rFonts w:asciiTheme="minorHAnsi" w:hAnsiTheme="minorHAnsi" w:cs="Lucida Sans Unicode"/>
          <w:noProof/>
          <w:color w:val="111111"/>
          <w:lang w:eastAsia="en-CA"/>
        </w:rPr>
        <w:t>:</w:t>
      </w:r>
    </w:p>
    <w:p w:rsidR="00CD2682" w:rsidRDefault="00712A01" w:rsidP="00524501">
      <w:pPr>
        <w:jc w:val="center"/>
        <w:rPr>
          <w:rFonts w:ascii="Lucida Sans" w:hAnsi="Lucida Sans" w:cs="Lucida Sans Unicode"/>
          <w:noProof/>
          <w:color w:val="111111"/>
          <w:sz w:val="18"/>
          <w:szCs w:val="18"/>
          <w:lang w:eastAsia="en-CA"/>
        </w:rPr>
      </w:pPr>
      <w:r>
        <w:rPr>
          <w:noProof/>
          <w:lang w:eastAsia="en-CA"/>
        </w:rPr>
        <w:lastRenderedPageBreak/>
        <w:pict>
          <v:rect id="_x0000_s1077" style="position:absolute;left:0;text-align:left;margin-left:34.5pt;margin-top:-6.8pt;width:74.25pt;height:45pt;z-index:251680256" strokecolor="#e36c0a" strokeweight="1.5pt">
            <v:fill opacity="0"/>
          </v:rect>
        </w:pict>
      </w:r>
      <w:r w:rsidR="004E7357">
        <w:rPr>
          <w:rFonts w:ascii="Lucida Sans" w:hAnsi="Lucida Sans" w:cs="Lucida Sans Unicode"/>
          <w:noProof/>
          <w:color w:val="111111"/>
          <w:sz w:val="18"/>
          <w:szCs w:val="18"/>
          <w:lang w:eastAsia="en-CA"/>
        </w:rPr>
        <w:drawing>
          <wp:inline distT="0" distB="0" distL="0" distR="0" wp14:anchorId="423E48EE" wp14:editId="6A809E36">
            <wp:extent cx="4743450" cy="1847850"/>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srcRect/>
                    <a:stretch>
                      <a:fillRect/>
                    </a:stretch>
                  </pic:blipFill>
                  <pic:spPr bwMode="auto">
                    <a:xfrm>
                      <a:off x="0" y="0"/>
                      <a:ext cx="4743450" cy="1847850"/>
                    </a:xfrm>
                    <a:prstGeom prst="rect">
                      <a:avLst/>
                    </a:prstGeom>
                    <a:noFill/>
                    <a:ln w="9525">
                      <a:noFill/>
                      <a:miter lim="800000"/>
                      <a:headEnd/>
                      <a:tailEnd/>
                    </a:ln>
                  </pic:spPr>
                </pic:pic>
              </a:graphicData>
            </a:graphic>
          </wp:inline>
        </w:drawing>
      </w:r>
    </w:p>
    <w:p w:rsidR="00524501" w:rsidRDefault="00524501" w:rsidP="00CD2682">
      <w:r>
        <w:t xml:space="preserve">The </w:t>
      </w:r>
      <w:proofErr w:type="spellStart"/>
      <w:r>
        <w:t>OpenLibrary</w:t>
      </w:r>
      <w:proofErr w:type="spellEnd"/>
      <w:r>
        <w:t xml:space="preserve"> e-book files will be found under Documents/My Digital Editions/</w:t>
      </w:r>
      <w:r w:rsidRPr="00273D65">
        <w:rPr>
          <w:i/>
        </w:rPr>
        <w:t>title of the book</w:t>
      </w:r>
      <w:r>
        <w:t>. Click on the tit</w:t>
      </w:r>
      <w:r w:rsidR="00147429">
        <w:t>le of the e-book</w:t>
      </w:r>
      <w:r w:rsidR="004E7357">
        <w:t xml:space="preserve"> you want to import</w:t>
      </w:r>
      <w:r>
        <w:t xml:space="preserve">, </w:t>
      </w:r>
      <w:proofErr w:type="gramStart"/>
      <w:r>
        <w:t>then</w:t>
      </w:r>
      <w:proofErr w:type="gramEnd"/>
      <w:r>
        <w:t xml:space="preserve"> click “Open</w:t>
      </w:r>
      <w:r w:rsidR="00147429">
        <w:t>.</w:t>
      </w:r>
      <w:r>
        <w:t>” The e-book file will be imported to Reader for PC.</w:t>
      </w:r>
    </w:p>
    <w:p w:rsidR="00524501" w:rsidRDefault="00712A01" w:rsidP="00CD2682">
      <w:r>
        <w:rPr>
          <w:noProof/>
          <w:lang w:eastAsia="en-CA"/>
        </w:rPr>
        <w:pict>
          <v:shapetype id="_x0000_t32" coordsize="21600,21600" o:spt="32" o:oned="t" path="m,l21600,21600e" filled="f">
            <v:path arrowok="t" fillok="f" o:connecttype="none"/>
            <o:lock v:ext="edit" shapetype="t"/>
          </v:shapetype>
          <v:shape id="_x0000_s1079" type="#_x0000_t32" style="position:absolute;margin-left:58.5pt;margin-top:12pt;width:26.5pt;height:8.5pt;z-index:251682304" o:connectortype="straight" strokecolor="#e36c0a [2409]" strokeweight="1.25pt">
            <v:stroke endarrow="block"/>
          </v:shape>
        </w:pict>
      </w:r>
      <w:r>
        <w:rPr>
          <w:noProof/>
          <w:lang w:eastAsia="en-CA"/>
        </w:rPr>
        <w:pict>
          <v:rect id="_x0000_s1076" style="position:absolute;margin-left:91.5pt;margin-top:20.5pt;width:74.25pt;height:45pt;z-index:251679232" strokecolor="#e36c0a" strokeweight="1.5pt">
            <v:fill opacity="0"/>
          </v:rect>
        </w:pict>
      </w:r>
      <w:r w:rsidR="00524501">
        <w:t xml:space="preserve">Next, go to </w:t>
      </w:r>
      <w:r w:rsidR="00524501" w:rsidRPr="00712A01">
        <w:rPr>
          <w:u w:val="single" w:color="E36C0A" w:themeColor="accent6" w:themeShade="BF"/>
        </w:rPr>
        <w:t>“Reader”</w:t>
      </w:r>
      <w:r w:rsidR="00524501">
        <w:t xml:space="preserve"> in the top menu bar. </w:t>
      </w:r>
    </w:p>
    <w:p w:rsidR="00524501" w:rsidRDefault="00712A01" w:rsidP="00524501">
      <w:pPr>
        <w:jc w:val="center"/>
      </w:pPr>
      <w:r>
        <w:rPr>
          <w:noProof/>
          <w:lang w:eastAsia="en-CA"/>
        </w:rPr>
        <w:pict>
          <v:shape id="_x0000_s1080" type="#_x0000_t32" style="position:absolute;left:0;text-align:left;margin-left:141pt;margin-top:167.05pt;width:40pt;height:40.5pt;flip:y;z-index:251683328" o:connectortype="straight" strokecolor="#e36c0a [2409]" strokeweight="1.25pt">
            <v:stroke endarrow="block"/>
          </v:shape>
        </w:pict>
      </w:r>
      <w:r>
        <w:rPr>
          <w:noProof/>
          <w:lang w:eastAsia="en-CA"/>
        </w:rPr>
        <w:pict>
          <v:rect id="_x0000_s1078" style="position:absolute;left:0;text-align:left;margin-left:174pt;margin-top:137.55pt;width:107.25pt;height:38.25pt;z-index:251681280" strokecolor="#e36c0a" strokeweight="1.5pt">
            <v:fill opacity="0"/>
          </v:rect>
        </w:pict>
      </w:r>
      <w:r w:rsidR="00FE1B62">
        <w:rPr>
          <w:noProof/>
          <w:lang w:eastAsia="en-CA"/>
        </w:rPr>
        <w:drawing>
          <wp:inline distT="0" distB="0" distL="0" distR="0" wp14:anchorId="0FE9986C" wp14:editId="0F8921D5">
            <wp:extent cx="5238750" cy="2333625"/>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srcRect/>
                    <a:stretch>
                      <a:fillRect/>
                    </a:stretch>
                  </pic:blipFill>
                  <pic:spPr bwMode="auto">
                    <a:xfrm>
                      <a:off x="0" y="0"/>
                      <a:ext cx="5238750" cy="2333625"/>
                    </a:xfrm>
                    <a:prstGeom prst="rect">
                      <a:avLst/>
                    </a:prstGeom>
                    <a:noFill/>
                    <a:ln w="9525">
                      <a:noFill/>
                      <a:miter lim="800000"/>
                      <a:headEnd/>
                      <a:tailEnd/>
                    </a:ln>
                  </pic:spPr>
                </pic:pic>
              </a:graphicData>
            </a:graphic>
          </wp:inline>
        </w:drawing>
      </w:r>
    </w:p>
    <w:p w:rsidR="00524501" w:rsidRDefault="00147429" w:rsidP="00CD2682">
      <w:r>
        <w:t xml:space="preserve">Once there, click on </w:t>
      </w:r>
      <w:r w:rsidRPr="00712A01">
        <w:rPr>
          <w:u w:val="single" w:color="E36C0A" w:themeColor="accent6" w:themeShade="BF"/>
        </w:rPr>
        <w:t>“Sync Now”</w:t>
      </w:r>
      <w:r>
        <w:t xml:space="preserve"> to transfer the e-book to your Sony Reader Wi-Fi. Then click on “Disconnect” to safely disconnect your Reader. You can unplug the Reader from your computer and read the </w:t>
      </w:r>
      <w:proofErr w:type="spellStart"/>
      <w:r>
        <w:t>OpenLibrary</w:t>
      </w:r>
      <w:proofErr w:type="spellEnd"/>
      <w:r>
        <w:t xml:space="preserve"> e-book.</w:t>
      </w:r>
    </w:p>
    <w:p w:rsidR="00CD2682" w:rsidRPr="004C1FFC" w:rsidRDefault="00CD2682" w:rsidP="00CD2682">
      <w:pPr>
        <w:rPr>
          <w:rFonts w:ascii="Cambria" w:hAnsi="Cambria"/>
          <w:b/>
          <w:sz w:val="28"/>
          <w:szCs w:val="28"/>
        </w:rPr>
      </w:pPr>
      <w:r w:rsidRPr="004C1FFC">
        <w:rPr>
          <w:rFonts w:ascii="Cambria" w:hAnsi="Cambria"/>
          <w:b/>
          <w:sz w:val="28"/>
          <w:szCs w:val="28"/>
        </w:rPr>
        <w:t>Returning an Item Early</w:t>
      </w:r>
    </w:p>
    <w:p w:rsidR="00CD2682" w:rsidRDefault="00CD2682" w:rsidP="00CD2682">
      <w:r>
        <w:t xml:space="preserve">It is possible to return an </w:t>
      </w:r>
      <w:proofErr w:type="spellStart"/>
      <w:r w:rsidR="001C4A0B">
        <w:t>OpenLibrary</w:t>
      </w:r>
      <w:proofErr w:type="spellEnd"/>
      <w:r w:rsidR="001C4A0B">
        <w:t xml:space="preserve"> e-book </w:t>
      </w:r>
      <w:r>
        <w:t>early in Adobe Digital Editions. This allows you to check out a new title (if you are at your limit of 5 checkouts) and also frees up the book for another patron to borrow.</w:t>
      </w:r>
    </w:p>
    <w:p w:rsidR="00CD2682" w:rsidRDefault="00CD2682" w:rsidP="00CD2682">
      <w:r>
        <w:t>To return an item early, go to your Library view, if you are not already there. (Click on the</w:t>
      </w:r>
      <w:r w:rsidR="001C4A0B">
        <w:t xml:space="preserve"> “Library” button in the top left corner</w:t>
      </w:r>
      <w:proofErr w:type="gramStart"/>
      <w:r w:rsidR="003E3F8C">
        <w:t xml:space="preserve">: </w:t>
      </w:r>
      <w:proofErr w:type="gramEnd"/>
      <w:r w:rsidR="003E3F8C">
        <w:rPr>
          <w:noProof/>
          <w:lang w:eastAsia="en-CA"/>
        </w:rPr>
        <w:drawing>
          <wp:inline distT="0" distB="0" distL="0" distR="0" wp14:anchorId="6FF0D025" wp14:editId="046E1D72">
            <wp:extent cx="336499" cy="148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36243" cy="147947"/>
                    </a:xfrm>
                    <a:prstGeom prst="rect">
                      <a:avLst/>
                    </a:prstGeom>
                    <a:noFill/>
                    <a:ln>
                      <a:noFill/>
                    </a:ln>
                  </pic:spPr>
                </pic:pic>
              </a:graphicData>
            </a:graphic>
          </wp:inline>
        </w:drawing>
      </w:r>
      <w:r>
        <w:t>)</w:t>
      </w:r>
      <w:r w:rsidR="00147429">
        <w:t>.</w:t>
      </w:r>
      <w:r>
        <w:t xml:space="preserve"> </w:t>
      </w:r>
      <w:r w:rsidR="003E3F8C">
        <w:t xml:space="preserve">Right click on </w:t>
      </w:r>
      <w:r>
        <w:t>the title you want to delete, and a</w:t>
      </w:r>
      <w:r w:rsidR="003E3F8C">
        <w:t xml:space="preserve"> menu</w:t>
      </w:r>
      <w:r>
        <w:t xml:space="preserve"> will appear. </w:t>
      </w:r>
      <w:r w:rsidR="003E3F8C">
        <w:t>Click on “Return borrowed item”</w:t>
      </w:r>
      <w:r>
        <w:t>.</w:t>
      </w:r>
    </w:p>
    <w:p w:rsidR="00CD2682" w:rsidRDefault="00D52599" w:rsidP="00CD2682">
      <w:pPr>
        <w:jc w:val="center"/>
      </w:pPr>
      <w:bookmarkStart w:id="0" w:name="_GoBack"/>
      <w:r>
        <w:rPr>
          <w:noProof/>
          <w:lang w:eastAsia="en-CA"/>
        </w:rPr>
        <w:lastRenderedPageBreak/>
        <w:pict>
          <v:rect id="_x0000_s1081" style="position:absolute;left:0;text-align:left;margin-left:191.35pt;margin-top:122.5pt;width:96.65pt;height:18.4pt;z-index:251684352" strokecolor="#e36c0a" strokeweight="1.5pt">
            <v:fill opacity="0"/>
          </v:rect>
        </w:pict>
      </w:r>
      <w:bookmarkEnd w:id="0"/>
      <w:r w:rsidR="003E3F8C">
        <w:rPr>
          <w:noProof/>
          <w:lang w:eastAsia="en-CA"/>
        </w:rPr>
        <w:drawing>
          <wp:inline distT="0" distB="0" distL="0" distR="0">
            <wp:extent cx="4630420" cy="2435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30420" cy="2435860"/>
                    </a:xfrm>
                    <a:prstGeom prst="rect">
                      <a:avLst/>
                    </a:prstGeom>
                    <a:noFill/>
                    <a:ln>
                      <a:noFill/>
                    </a:ln>
                  </pic:spPr>
                </pic:pic>
              </a:graphicData>
            </a:graphic>
          </wp:inline>
        </w:drawing>
      </w:r>
    </w:p>
    <w:p w:rsidR="00CD2682" w:rsidRDefault="00CD2682" w:rsidP="00CD2682">
      <w:r>
        <w:t>Note: This action cannot be undone. However, you are welcome to borrow that title from the library again in the future.</w:t>
      </w:r>
      <w:r>
        <w:br/>
      </w:r>
    </w:p>
    <w:p w:rsidR="00947F5A" w:rsidRDefault="00947F5A" w:rsidP="00CD2682"/>
    <w:p w:rsidR="00947F5A" w:rsidRDefault="00947F5A" w:rsidP="00CD2682"/>
    <w:p w:rsidR="00883B9D" w:rsidRDefault="00883B9D" w:rsidP="00CD2682"/>
    <w:p w:rsidR="00883B9D" w:rsidRDefault="00883B9D" w:rsidP="00CD2682"/>
    <w:p w:rsidR="00883B9D" w:rsidRDefault="00883B9D" w:rsidP="00CD2682"/>
    <w:p w:rsidR="00883B9D" w:rsidRDefault="00883B9D" w:rsidP="00CD2682"/>
    <w:p w:rsidR="00883B9D" w:rsidRDefault="00883B9D" w:rsidP="00CD2682"/>
    <w:p w:rsidR="00883B9D" w:rsidRDefault="00883B9D" w:rsidP="00CD2682"/>
    <w:p w:rsidR="00883B9D" w:rsidRDefault="00883B9D" w:rsidP="00CD2682"/>
    <w:p w:rsidR="00883B9D" w:rsidRDefault="00883B9D" w:rsidP="00CD2682"/>
    <w:p w:rsidR="00856B91" w:rsidRDefault="00856B91" w:rsidP="00325AD2">
      <w:pPr>
        <w:rPr>
          <w:b/>
        </w:rPr>
      </w:pPr>
    </w:p>
    <w:p w:rsidR="00551C70" w:rsidRDefault="00551C70">
      <w:pPr>
        <w:rPr>
          <w:b/>
        </w:rPr>
      </w:pPr>
    </w:p>
    <w:p w:rsidR="00700F92" w:rsidRDefault="00700F92">
      <w:r w:rsidRPr="00456527">
        <w:rPr>
          <w:b/>
        </w:rPr>
        <w:t>If you have any questions, please feel free to contact us</w:t>
      </w:r>
      <w:proofErr w:type="gramStart"/>
      <w:r w:rsidRPr="00456527">
        <w:rPr>
          <w:b/>
        </w:rPr>
        <w:t>:</w:t>
      </w:r>
      <w:proofErr w:type="gramEnd"/>
      <w:r w:rsidR="00702FCC">
        <w:rPr>
          <w:b/>
        </w:rPr>
        <w:br/>
      </w:r>
      <w:r>
        <w:t xml:space="preserve">Phone: 780.410-8601 | Email: </w:t>
      </w:r>
      <w:hyperlink r:id="rId45" w:history="1">
        <w:r w:rsidRPr="00CE0B7D">
          <w:rPr>
            <w:rStyle w:val="Hyperlink"/>
          </w:rPr>
          <w:t>info@sclibrary.ab.ca</w:t>
        </w:r>
      </w:hyperlink>
      <w:r>
        <w:t xml:space="preserve"> | </w:t>
      </w:r>
      <w:r w:rsidRPr="00700F92">
        <w:rPr>
          <w:i/>
        </w:rPr>
        <w:t>or</w:t>
      </w:r>
      <w:r>
        <w:t xml:space="preserve"> stop by one of our Information Desks</w:t>
      </w:r>
    </w:p>
    <w:p w:rsidR="00110123" w:rsidRDefault="00110123">
      <w:r>
        <w:t xml:space="preserve">Last updated: </w:t>
      </w:r>
      <w:r w:rsidR="003E3F8C">
        <w:t>October</w:t>
      </w:r>
      <w:r w:rsidR="009C34D2">
        <w:t>, 2012</w:t>
      </w:r>
    </w:p>
    <w:sectPr w:rsidR="00110123" w:rsidSect="00123CED">
      <w:headerReference w:type="default" r:id="rId46"/>
      <w:type w:val="continuous"/>
      <w:pgSz w:w="12240" w:h="15840"/>
      <w:pgMar w:top="1260" w:right="1440" w:bottom="63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6216" w:rsidRDefault="005C6216" w:rsidP="000F05E7">
      <w:pPr>
        <w:spacing w:after="0" w:line="240" w:lineRule="auto"/>
      </w:pPr>
      <w:r>
        <w:separator/>
      </w:r>
    </w:p>
  </w:endnote>
  <w:endnote w:type="continuationSeparator" w:id="0">
    <w:p w:rsidR="005C6216" w:rsidRDefault="005C6216" w:rsidP="000F05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6216" w:rsidRDefault="005C6216" w:rsidP="000F05E7">
      <w:pPr>
        <w:spacing w:after="0" w:line="240" w:lineRule="auto"/>
      </w:pPr>
      <w:r>
        <w:separator/>
      </w:r>
    </w:p>
  </w:footnote>
  <w:footnote w:type="continuationSeparator" w:id="0">
    <w:p w:rsidR="005C6216" w:rsidRDefault="005C6216" w:rsidP="000F05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216" w:rsidRPr="000F05E7" w:rsidRDefault="005C6216">
    <w:pPr>
      <w:pStyle w:val="Header"/>
      <w:rPr>
        <w:rFonts w:ascii="Cambria" w:hAnsi="Cambria"/>
        <w:i/>
      </w:rPr>
    </w:pPr>
    <w:r>
      <w:rPr>
        <w:rFonts w:ascii="Cambria" w:hAnsi="Cambria"/>
        <w:i/>
        <w:noProof/>
        <w:lang w:eastAsia="en-CA"/>
      </w:rPr>
      <w:drawing>
        <wp:inline distT="0" distB="0" distL="0" distR="0">
          <wp:extent cx="352425" cy="276225"/>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52425" cy="276225"/>
                  </a:xfrm>
                  <a:prstGeom prst="rect">
                    <a:avLst/>
                  </a:prstGeom>
                  <a:noFill/>
                  <a:ln w="9525">
                    <a:noFill/>
                    <a:miter lim="800000"/>
                    <a:headEnd/>
                    <a:tailEnd/>
                  </a:ln>
                </pic:spPr>
              </pic:pic>
            </a:graphicData>
          </a:graphic>
        </wp:inline>
      </w:drawing>
    </w:r>
    <w:r>
      <w:rPr>
        <w:rFonts w:ascii="Cambria" w:hAnsi="Cambria"/>
        <w:i/>
      </w:rPr>
      <w:t>SCL Digital Downloads</w:t>
    </w:r>
  </w:p>
  <w:p w:rsidR="005C6216" w:rsidRDefault="005C621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EB3171"/>
    <w:multiLevelType w:val="hybridMultilevel"/>
    <w:tmpl w:val="EF68ECF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28D823A9"/>
    <w:multiLevelType w:val="hybridMultilevel"/>
    <w:tmpl w:val="F252B510"/>
    <w:lvl w:ilvl="0" w:tplc="731090A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36853B46"/>
    <w:multiLevelType w:val="hybridMultilevel"/>
    <w:tmpl w:val="C988DB3E"/>
    <w:lvl w:ilvl="0" w:tplc="1FD44BAE">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3BB43B5A"/>
    <w:multiLevelType w:val="hybridMultilevel"/>
    <w:tmpl w:val="5D7E4236"/>
    <w:lvl w:ilvl="0" w:tplc="1AA6C56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3FBC5A24"/>
    <w:multiLevelType w:val="hybridMultilevel"/>
    <w:tmpl w:val="CC9AAF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574A712B"/>
    <w:multiLevelType w:val="hybridMultilevel"/>
    <w:tmpl w:val="A97A43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9682E4D"/>
    <w:multiLevelType w:val="hybridMultilevel"/>
    <w:tmpl w:val="103AF2A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74244C2B"/>
    <w:multiLevelType w:val="hybridMultilevel"/>
    <w:tmpl w:val="8D3EFFA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0"/>
  </w:num>
  <w:num w:numId="2">
    <w:abstractNumId w:val="7"/>
  </w:num>
  <w:num w:numId="3">
    <w:abstractNumId w:val="3"/>
  </w:num>
  <w:num w:numId="4">
    <w:abstractNumId w:val="5"/>
  </w:num>
  <w:num w:numId="5">
    <w:abstractNumId w:val="6"/>
  </w:num>
  <w:num w:numId="6">
    <w:abstractNumId w:val="2"/>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B01C93"/>
    <w:rsid w:val="00005DE6"/>
    <w:rsid w:val="000257E1"/>
    <w:rsid w:val="00030C39"/>
    <w:rsid w:val="000368F1"/>
    <w:rsid w:val="00050818"/>
    <w:rsid w:val="00051D78"/>
    <w:rsid w:val="00077B97"/>
    <w:rsid w:val="00081297"/>
    <w:rsid w:val="0008764B"/>
    <w:rsid w:val="00090512"/>
    <w:rsid w:val="000C36C7"/>
    <w:rsid w:val="000C3E20"/>
    <w:rsid w:val="000D4F42"/>
    <w:rsid w:val="000E0958"/>
    <w:rsid w:val="000F05E7"/>
    <w:rsid w:val="00110123"/>
    <w:rsid w:val="00112188"/>
    <w:rsid w:val="00112377"/>
    <w:rsid w:val="00123CED"/>
    <w:rsid w:val="0014499B"/>
    <w:rsid w:val="00147429"/>
    <w:rsid w:val="00152318"/>
    <w:rsid w:val="001660B6"/>
    <w:rsid w:val="001679AF"/>
    <w:rsid w:val="00170178"/>
    <w:rsid w:val="001715CA"/>
    <w:rsid w:val="00173190"/>
    <w:rsid w:val="001914C1"/>
    <w:rsid w:val="001C4A0B"/>
    <w:rsid w:val="001E3732"/>
    <w:rsid w:val="001F4332"/>
    <w:rsid w:val="002012D7"/>
    <w:rsid w:val="0021056D"/>
    <w:rsid w:val="002260C6"/>
    <w:rsid w:val="002351A6"/>
    <w:rsid w:val="00243F11"/>
    <w:rsid w:val="00250380"/>
    <w:rsid w:val="00252BBA"/>
    <w:rsid w:val="002545B8"/>
    <w:rsid w:val="00262C3B"/>
    <w:rsid w:val="00264850"/>
    <w:rsid w:val="00266C31"/>
    <w:rsid w:val="00273D65"/>
    <w:rsid w:val="00290EFF"/>
    <w:rsid w:val="00297852"/>
    <w:rsid w:val="00297E34"/>
    <w:rsid w:val="002A4315"/>
    <w:rsid w:val="002B3247"/>
    <w:rsid w:val="002E7A08"/>
    <w:rsid w:val="002F2395"/>
    <w:rsid w:val="002F3912"/>
    <w:rsid w:val="00305674"/>
    <w:rsid w:val="00306122"/>
    <w:rsid w:val="0030623A"/>
    <w:rsid w:val="00307729"/>
    <w:rsid w:val="0032292F"/>
    <w:rsid w:val="00325AD2"/>
    <w:rsid w:val="003363C8"/>
    <w:rsid w:val="00341377"/>
    <w:rsid w:val="00347D1A"/>
    <w:rsid w:val="00377B2A"/>
    <w:rsid w:val="0038707B"/>
    <w:rsid w:val="003874B7"/>
    <w:rsid w:val="003A61B7"/>
    <w:rsid w:val="003C28E3"/>
    <w:rsid w:val="003C3932"/>
    <w:rsid w:val="003D086D"/>
    <w:rsid w:val="003D5DEB"/>
    <w:rsid w:val="003E3F8C"/>
    <w:rsid w:val="00406EA3"/>
    <w:rsid w:val="00413DE6"/>
    <w:rsid w:val="00415045"/>
    <w:rsid w:val="0041649D"/>
    <w:rsid w:val="0042292F"/>
    <w:rsid w:val="004311E8"/>
    <w:rsid w:val="00434E73"/>
    <w:rsid w:val="004434A6"/>
    <w:rsid w:val="00451A7B"/>
    <w:rsid w:val="00452F1A"/>
    <w:rsid w:val="00456527"/>
    <w:rsid w:val="00460284"/>
    <w:rsid w:val="00466337"/>
    <w:rsid w:val="00470825"/>
    <w:rsid w:val="00477EBA"/>
    <w:rsid w:val="00486837"/>
    <w:rsid w:val="004B6DAB"/>
    <w:rsid w:val="004C01F5"/>
    <w:rsid w:val="004C681B"/>
    <w:rsid w:val="004D67E0"/>
    <w:rsid w:val="004D792D"/>
    <w:rsid w:val="004E38C6"/>
    <w:rsid w:val="004E7357"/>
    <w:rsid w:val="004F0E8E"/>
    <w:rsid w:val="004F4435"/>
    <w:rsid w:val="005127A5"/>
    <w:rsid w:val="00524501"/>
    <w:rsid w:val="00534F46"/>
    <w:rsid w:val="00551C70"/>
    <w:rsid w:val="005609C2"/>
    <w:rsid w:val="00564E0E"/>
    <w:rsid w:val="00565F96"/>
    <w:rsid w:val="00576B66"/>
    <w:rsid w:val="005878EB"/>
    <w:rsid w:val="005943F2"/>
    <w:rsid w:val="005A4BD5"/>
    <w:rsid w:val="005B2AAD"/>
    <w:rsid w:val="005C6216"/>
    <w:rsid w:val="005D022E"/>
    <w:rsid w:val="005D46E5"/>
    <w:rsid w:val="005E171B"/>
    <w:rsid w:val="00604806"/>
    <w:rsid w:val="00614EF5"/>
    <w:rsid w:val="00622E6C"/>
    <w:rsid w:val="00627B54"/>
    <w:rsid w:val="00635C72"/>
    <w:rsid w:val="00642A4E"/>
    <w:rsid w:val="006671C9"/>
    <w:rsid w:val="006842F6"/>
    <w:rsid w:val="006B1201"/>
    <w:rsid w:val="006B70FD"/>
    <w:rsid w:val="006C1FA5"/>
    <w:rsid w:val="006C7E8E"/>
    <w:rsid w:val="00700F92"/>
    <w:rsid w:val="00702FCC"/>
    <w:rsid w:val="00703797"/>
    <w:rsid w:val="007078D8"/>
    <w:rsid w:val="00712A01"/>
    <w:rsid w:val="00712D9A"/>
    <w:rsid w:val="00714E66"/>
    <w:rsid w:val="00725D5C"/>
    <w:rsid w:val="00735022"/>
    <w:rsid w:val="0074070A"/>
    <w:rsid w:val="00751B84"/>
    <w:rsid w:val="007651E2"/>
    <w:rsid w:val="00771A82"/>
    <w:rsid w:val="00772AFA"/>
    <w:rsid w:val="00782A7F"/>
    <w:rsid w:val="00784D07"/>
    <w:rsid w:val="00793A7B"/>
    <w:rsid w:val="00795CBB"/>
    <w:rsid w:val="007A45E8"/>
    <w:rsid w:val="007B51C4"/>
    <w:rsid w:val="007D4AF5"/>
    <w:rsid w:val="007D6FA2"/>
    <w:rsid w:val="007D7138"/>
    <w:rsid w:val="007F3F07"/>
    <w:rsid w:val="00807232"/>
    <w:rsid w:val="008136A1"/>
    <w:rsid w:val="00817CC7"/>
    <w:rsid w:val="00826220"/>
    <w:rsid w:val="008566B8"/>
    <w:rsid w:val="00856B91"/>
    <w:rsid w:val="00862E0C"/>
    <w:rsid w:val="00883B9D"/>
    <w:rsid w:val="008C090A"/>
    <w:rsid w:val="008C72E6"/>
    <w:rsid w:val="008D6DBE"/>
    <w:rsid w:val="008E6F5C"/>
    <w:rsid w:val="008E707B"/>
    <w:rsid w:val="008F2120"/>
    <w:rsid w:val="00947F5A"/>
    <w:rsid w:val="00957029"/>
    <w:rsid w:val="00957C71"/>
    <w:rsid w:val="00966C5B"/>
    <w:rsid w:val="00976645"/>
    <w:rsid w:val="009C34D2"/>
    <w:rsid w:val="009D7569"/>
    <w:rsid w:val="009F01D3"/>
    <w:rsid w:val="009F03EA"/>
    <w:rsid w:val="00A00261"/>
    <w:rsid w:val="00A06EBD"/>
    <w:rsid w:val="00A10E9D"/>
    <w:rsid w:val="00A12789"/>
    <w:rsid w:val="00A13272"/>
    <w:rsid w:val="00A321AD"/>
    <w:rsid w:val="00A37688"/>
    <w:rsid w:val="00A46136"/>
    <w:rsid w:val="00A57E47"/>
    <w:rsid w:val="00A87CAD"/>
    <w:rsid w:val="00AA06D2"/>
    <w:rsid w:val="00AA5B7E"/>
    <w:rsid w:val="00AA6AFD"/>
    <w:rsid w:val="00AB1363"/>
    <w:rsid w:val="00AD469E"/>
    <w:rsid w:val="00AE6B97"/>
    <w:rsid w:val="00B01C93"/>
    <w:rsid w:val="00B01EF6"/>
    <w:rsid w:val="00B064EC"/>
    <w:rsid w:val="00B1587D"/>
    <w:rsid w:val="00B37C44"/>
    <w:rsid w:val="00B4334A"/>
    <w:rsid w:val="00B61962"/>
    <w:rsid w:val="00B66CD3"/>
    <w:rsid w:val="00BA15CC"/>
    <w:rsid w:val="00BA2A64"/>
    <w:rsid w:val="00BA53CE"/>
    <w:rsid w:val="00BA69A1"/>
    <w:rsid w:val="00BB4C0D"/>
    <w:rsid w:val="00BB6C6E"/>
    <w:rsid w:val="00BC6589"/>
    <w:rsid w:val="00BD6BC8"/>
    <w:rsid w:val="00BE129A"/>
    <w:rsid w:val="00BE49B1"/>
    <w:rsid w:val="00C12608"/>
    <w:rsid w:val="00C17703"/>
    <w:rsid w:val="00C359FF"/>
    <w:rsid w:val="00C51D8D"/>
    <w:rsid w:val="00C87ADF"/>
    <w:rsid w:val="00C90A59"/>
    <w:rsid w:val="00C95924"/>
    <w:rsid w:val="00CA76C5"/>
    <w:rsid w:val="00CB0C21"/>
    <w:rsid w:val="00CD2682"/>
    <w:rsid w:val="00CE56C9"/>
    <w:rsid w:val="00D03E51"/>
    <w:rsid w:val="00D31B8D"/>
    <w:rsid w:val="00D335B9"/>
    <w:rsid w:val="00D469B1"/>
    <w:rsid w:val="00D52599"/>
    <w:rsid w:val="00D56DB8"/>
    <w:rsid w:val="00D7583D"/>
    <w:rsid w:val="00DB1076"/>
    <w:rsid w:val="00DE600E"/>
    <w:rsid w:val="00DF03EE"/>
    <w:rsid w:val="00DF1177"/>
    <w:rsid w:val="00E0019F"/>
    <w:rsid w:val="00E05E22"/>
    <w:rsid w:val="00E06B88"/>
    <w:rsid w:val="00E17037"/>
    <w:rsid w:val="00E21DDB"/>
    <w:rsid w:val="00E27423"/>
    <w:rsid w:val="00E57B5A"/>
    <w:rsid w:val="00E62AE3"/>
    <w:rsid w:val="00E64A71"/>
    <w:rsid w:val="00E76BAD"/>
    <w:rsid w:val="00E856EC"/>
    <w:rsid w:val="00E859D3"/>
    <w:rsid w:val="00E92AB6"/>
    <w:rsid w:val="00E9727B"/>
    <w:rsid w:val="00EA17E6"/>
    <w:rsid w:val="00EB2B71"/>
    <w:rsid w:val="00EB51C1"/>
    <w:rsid w:val="00EC1288"/>
    <w:rsid w:val="00EC372B"/>
    <w:rsid w:val="00ED2349"/>
    <w:rsid w:val="00ED78E0"/>
    <w:rsid w:val="00EE30E3"/>
    <w:rsid w:val="00EE6308"/>
    <w:rsid w:val="00F035EF"/>
    <w:rsid w:val="00F1702C"/>
    <w:rsid w:val="00F42B06"/>
    <w:rsid w:val="00F55468"/>
    <w:rsid w:val="00F6449D"/>
    <w:rsid w:val="00F90FC5"/>
    <w:rsid w:val="00F96549"/>
    <w:rsid w:val="00FC1F43"/>
    <w:rsid w:val="00FC288C"/>
    <w:rsid w:val="00FC7F1B"/>
    <w:rsid w:val="00FE1B62"/>
    <w:rsid w:val="00FE49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82"/>
    <o:shapelayout v:ext="edit">
      <o:idmap v:ext="edit" data="1"/>
      <o:rules v:ext="edit">
        <o:r id="V:Rule3" type="connector" idref="#_x0000_s1061"/>
        <o:r id="V:Rule4" type="connector" idref="#_x0000_s1059"/>
        <o:r id="V:Rule6" type="connector" idref="#_x0000_s1079"/>
        <o:r id="V:Rule7" type="connector" idref="#_x0000_s108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70FD"/>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01C9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B2AAD"/>
    <w:pPr>
      <w:ind w:left="720"/>
    </w:pPr>
  </w:style>
  <w:style w:type="paragraph" w:styleId="Header">
    <w:name w:val="header"/>
    <w:basedOn w:val="Normal"/>
    <w:link w:val="HeaderChar"/>
    <w:uiPriority w:val="99"/>
    <w:unhideWhenUsed/>
    <w:rsid w:val="000F05E7"/>
    <w:pPr>
      <w:tabs>
        <w:tab w:val="center" w:pos="4680"/>
        <w:tab w:val="right" w:pos="9360"/>
      </w:tabs>
    </w:pPr>
  </w:style>
  <w:style w:type="character" w:customStyle="1" w:styleId="HeaderChar">
    <w:name w:val="Header Char"/>
    <w:basedOn w:val="DefaultParagraphFont"/>
    <w:link w:val="Header"/>
    <w:uiPriority w:val="99"/>
    <w:rsid w:val="000F05E7"/>
    <w:rPr>
      <w:sz w:val="22"/>
      <w:szCs w:val="22"/>
      <w:lang w:eastAsia="en-US"/>
    </w:rPr>
  </w:style>
  <w:style w:type="paragraph" w:styleId="Footer">
    <w:name w:val="footer"/>
    <w:basedOn w:val="Normal"/>
    <w:link w:val="FooterChar"/>
    <w:uiPriority w:val="99"/>
    <w:semiHidden/>
    <w:unhideWhenUsed/>
    <w:rsid w:val="000F05E7"/>
    <w:pPr>
      <w:tabs>
        <w:tab w:val="center" w:pos="4680"/>
        <w:tab w:val="right" w:pos="9360"/>
      </w:tabs>
    </w:pPr>
  </w:style>
  <w:style w:type="character" w:customStyle="1" w:styleId="FooterChar">
    <w:name w:val="Footer Char"/>
    <w:basedOn w:val="DefaultParagraphFont"/>
    <w:link w:val="Footer"/>
    <w:uiPriority w:val="99"/>
    <w:semiHidden/>
    <w:rsid w:val="000F05E7"/>
    <w:rPr>
      <w:sz w:val="22"/>
      <w:szCs w:val="22"/>
      <w:lang w:eastAsia="en-US"/>
    </w:rPr>
  </w:style>
  <w:style w:type="paragraph" w:styleId="BalloonText">
    <w:name w:val="Balloon Text"/>
    <w:basedOn w:val="Normal"/>
    <w:link w:val="BalloonTextChar"/>
    <w:uiPriority w:val="99"/>
    <w:semiHidden/>
    <w:unhideWhenUsed/>
    <w:rsid w:val="000F05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05E7"/>
    <w:rPr>
      <w:rFonts w:ascii="Tahoma" w:hAnsi="Tahoma" w:cs="Tahoma"/>
      <w:sz w:val="16"/>
      <w:szCs w:val="16"/>
      <w:lang w:eastAsia="en-US"/>
    </w:rPr>
  </w:style>
  <w:style w:type="character" w:styleId="Hyperlink">
    <w:name w:val="Hyperlink"/>
    <w:basedOn w:val="DefaultParagraphFont"/>
    <w:uiPriority w:val="99"/>
    <w:unhideWhenUsed/>
    <w:rsid w:val="00700F92"/>
    <w:rPr>
      <w:color w:val="0000FF"/>
      <w:u w:val="single"/>
    </w:rPr>
  </w:style>
  <w:style w:type="character" w:styleId="FollowedHyperlink">
    <w:name w:val="FollowedHyperlink"/>
    <w:basedOn w:val="DefaultParagraphFont"/>
    <w:uiPriority w:val="99"/>
    <w:semiHidden/>
    <w:unhideWhenUsed/>
    <w:rsid w:val="0060480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library.ab.ca/downloadhelpod.htm" TargetMode="External"/><Relationship Id="rId13" Type="http://schemas.openxmlformats.org/officeDocument/2006/relationships/hyperlink" Target="http://www.sclibrary.ab.ca/docs/ebooks/Adobe%20Digital%20Editions%20handout.pdf" TargetMode="External"/><Relationship Id="rId18" Type="http://schemas.openxmlformats.org/officeDocument/2006/relationships/image" Target="media/image3.png"/><Relationship Id="rId26" Type="http://schemas.openxmlformats.org/officeDocument/2006/relationships/image" Target="media/image8.png"/><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oleObject" Target="embeddings/oleObject1.bin"/><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clibrary.ab.ca/docs/ebooks/Adobe%20Digital%20Editions%20handout.pdf" TargetMode="External"/><Relationship Id="rId17" Type="http://schemas.openxmlformats.org/officeDocument/2006/relationships/image" Target="media/image2.png"/><Relationship Id="rId25" Type="http://schemas.openxmlformats.org/officeDocument/2006/relationships/oleObject" Target="embeddings/oleObject3.bin"/><Relationship Id="rId33" Type="http://schemas.openxmlformats.org/officeDocument/2006/relationships/oleObject" Target="embeddings/oleObject4.bin"/><Relationship Id="rId38" Type="http://schemas.openxmlformats.org/officeDocument/2006/relationships/image" Target="media/image15.png"/><Relationship Id="rId46"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sclibrary.ab.ca/download.htm" TargetMode="External"/><Relationship Id="rId20" Type="http://schemas.openxmlformats.org/officeDocument/2006/relationships/image" Target="media/image5.png"/><Relationship Id="rId29" Type="http://schemas.openxmlformats.org/officeDocument/2006/relationships/hyperlink" Target="http://www.sclibrary.ab.ca/openlibraryhandout.htm" TargetMode="External"/><Relationship Id="rId41"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dobe.com/products/digitaleditions/" TargetMode="External"/><Relationship Id="rId24" Type="http://schemas.openxmlformats.org/officeDocument/2006/relationships/image" Target="media/image7.png"/><Relationship Id="rId32" Type="http://schemas.openxmlformats.org/officeDocument/2006/relationships/image" Target="media/image12.png"/><Relationship Id="rId37" Type="http://schemas.openxmlformats.org/officeDocument/2006/relationships/oleObject" Target="embeddings/oleObject6.bin"/><Relationship Id="rId40" Type="http://schemas.openxmlformats.org/officeDocument/2006/relationships/oleObject" Target="embeddings/oleObject7.bin"/><Relationship Id="rId45" Type="http://schemas.openxmlformats.org/officeDocument/2006/relationships/hyperlink" Target="mailto:info@sclibrary.ab.ca" TargetMode="External"/><Relationship Id="rId5" Type="http://schemas.openxmlformats.org/officeDocument/2006/relationships/webSettings" Target="webSettings.xml"/><Relationship Id="rId15" Type="http://schemas.openxmlformats.org/officeDocument/2006/relationships/hyperlink" Target="http://www.sclibrary.ab.ca/docs/ebooks/sony%20handout%20Reader%20for%20PC.pdf" TargetMode="External"/><Relationship Id="rId23" Type="http://schemas.openxmlformats.org/officeDocument/2006/relationships/oleObject" Target="embeddings/oleObject2.bin"/><Relationship Id="rId28" Type="http://schemas.openxmlformats.org/officeDocument/2006/relationships/image" Target="media/image9.png"/><Relationship Id="rId36" Type="http://schemas.openxmlformats.org/officeDocument/2006/relationships/image" Target="media/image14.png"/><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11.png"/><Relationship Id="rId44"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hyperlink" Target="http://www.sclibrary.ab.ca/downloadhelpfr.htm" TargetMode="External"/><Relationship Id="rId14" Type="http://schemas.openxmlformats.org/officeDocument/2006/relationships/hyperlink" Target="http://ebookstore.sony.com/download/" TargetMode="External"/><Relationship Id="rId22" Type="http://schemas.openxmlformats.org/officeDocument/2006/relationships/image" Target="media/image6.png"/><Relationship Id="rId27" Type="http://schemas.openxmlformats.org/officeDocument/2006/relationships/hyperlink" Target="http://openlibrary.org/borrow" TargetMode="External"/><Relationship Id="rId30" Type="http://schemas.openxmlformats.org/officeDocument/2006/relationships/image" Target="media/image10.png"/><Relationship Id="rId35" Type="http://schemas.openxmlformats.org/officeDocument/2006/relationships/oleObject" Target="embeddings/oleObject5.bin"/><Relationship Id="rId43" Type="http://schemas.openxmlformats.org/officeDocument/2006/relationships/image" Target="media/image19.pn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BB14BFBF.dotm</Template>
  <TotalTime>38</TotalTime>
  <Pages>7</Pages>
  <Words>1444</Words>
  <Characters>8234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Strathcona County Librrary</Company>
  <LinksUpToDate>false</LinksUpToDate>
  <CharactersWithSpaces>9659</CharactersWithSpaces>
  <SharedDoc>false</SharedDoc>
  <HLinks>
    <vt:vector size="42" baseType="variant">
      <vt:variant>
        <vt:i4>524385</vt:i4>
      </vt:variant>
      <vt:variant>
        <vt:i4>30</vt:i4>
      </vt:variant>
      <vt:variant>
        <vt:i4>0</vt:i4>
      </vt:variant>
      <vt:variant>
        <vt:i4>5</vt:i4>
      </vt:variant>
      <vt:variant>
        <vt:lpwstr>mailto:info@sclibrary.ab.ca</vt:lpwstr>
      </vt:variant>
      <vt:variant>
        <vt:lpwstr/>
      </vt:variant>
      <vt:variant>
        <vt:i4>5177409</vt:i4>
      </vt:variant>
      <vt:variant>
        <vt:i4>27</vt:i4>
      </vt:variant>
      <vt:variant>
        <vt:i4>0</vt:i4>
      </vt:variant>
      <vt:variant>
        <vt:i4>5</vt:i4>
      </vt:variant>
      <vt:variant>
        <vt:lpwstr>http://www.sclibrary.ab.ca/downloadhelpol.htm</vt:lpwstr>
      </vt:variant>
      <vt:variant>
        <vt:lpwstr/>
      </vt:variant>
      <vt:variant>
        <vt:i4>5701646</vt:i4>
      </vt:variant>
      <vt:variant>
        <vt:i4>24</vt:i4>
      </vt:variant>
      <vt:variant>
        <vt:i4>0</vt:i4>
      </vt:variant>
      <vt:variant>
        <vt:i4>5</vt:i4>
      </vt:variant>
      <vt:variant>
        <vt:lpwstr>http://www.sclibrary.ab.ca/docs/ebooks/Adobe Digital Editions handout.pdf</vt:lpwstr>
      </vt:variant>
      <vt:variant>
        <vt:lpwstr/>
      </vt:variant>
      <vt:variant>
        <vt:i4>2359352</vt:i4>
      </vt:variant>
      <vt:variant>
        <vt:i4>15</vt:i4>
      </vt:variant>
      <vt:variant>
        <vt:i4>0</vt:i4>
      </vt:variant>
      <vt:variant>
        <vt:i4>5</vt:i4>
      </vt:variant>
      <vt:variant>
        <vt:lpwstr>http://www.sclibrary.ab.ca/download.htm</vt:lpwstr>
      </vt:variant>
      <vt:variant>
        <vt:lpwstr/>
      </vt:variant>
      <vt:variant>
        <vt:i4>4194320</vt:i4>
      </vt:variant>
      <vt:variant>
        <vt:i4>12</vt:i4>
      </vt:variant>
      <vt:variant>
        <vt:i4>0</vt:i4>
      </vt:variant>
      <vt:variant>
        <vt:i4>5</vt:i4>
      </vt:variant>
      <vt:variant>
        <vt:lpwstr>http://openlibrary.org/borrow</vt:lpwstr>
      </vt:variant>
      <vt:variant>
        <vt:lpwstr/>
      </vt:variant>
      <vt:variant>
        <vt:i4>2359352</vt:i4>
      </vt:variant>
      <vt:variant>
        <vt:i4>3</vt:i4>
      </vt:variant>
      <vt:variant>
        <vt:i4>0</vt:i4>
      </vt:variant>
      <vt:variant>
        <vt:i4>5</vt:i4>
      </vt:variant>
      <vt:variant>
        <vt:lpwstr>http://www.sclibrary.ab.ca/download.htm</vt:lpwstr>
      </vt:variant>
      <vt:variant>
        <vt:lpwstr/>
      </vt:variant>
      <vt:variant>
        <vt:i4>2359352</vt:i4>
      </vt:variant>
      <vt:variant>
        <vt:i4>0</vt:i4>
      </vt:variant>
      <vt:variant>
        <vt:i4>0</vt:i4>
      </vt:variant>
      <vt:variant>
        <vt:i4>5</vt:i4>
      </vt:variant>
      <vt:variant>
        <vt:lpwstr>http://www.sclibrary.ab.ca/download.htm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jbadley</dc:creator>
  <cp:keywords/>
  <dc:description/>
  <cp:lastModifiedBy>Jocelyn Badley</cp:lastModifiedBy>
  <cp:revision>30</cp:revision>
  <cp:lastPrinted>2011-09-20T19:48:00Z</cp:lastPrinted>
  <dcterms:created xsi:type="dcterms:W3CDTF">2012-05-25T21:37:00Z</dcterms:created>
  <dcterms:modified xsi:type="dcterms:W3CDTF">2012-10-02T19:57:00Z</dcterms:modified>
</cp:coreProperties>
</file>